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AA1E5">
      <w:pPr>
        <w:widowControl/>
        <w:shd w:val="clear" w:color="auto" w:fill="FFFFFF"/>
        <w:spacing w:after="150" w:line="580" w:lineRule="exact"/>
        <w:jc w:val="left"/>
        <w:textAlignment w:val="baseline"/>
        <w:rPr>
          <w:rFonts w:hint="default" w:ascii="Times New Roman" w:hAnsi="Times New Roman" w:eastAsia="宋体" w:cs="Times New Roman"/>
          <w:color w:val="auto"/>
          <w:kern w:val="0"/>
          <w:sz w:val="32"/>
          <w:szCs w:val="32"/>
          <w:lang w:val="en-US" w:eastAsia="zh-CN"/>
        </w:rPr>
      </w:pPr>
      <w:bookmarkStart w:id="0" w:name="_GoBack"/>
      <w:r>
        <w:rPr>
          <w:rFonts w:hint="default" w:ascii="Times New Roman" w:hAnsi="Times New Roman" w:eastAsia="黑体" w:cs="Times New Roman"/>
          <w:color w:val="auto"/>
          <w:kern w:val="0"/>
          <w:sz w:val="32"/>
          <w:szCs w:val="32"/>
          <w:u w:val="none"/>
          <w:lang w:val="en-US" w:eastAsia="zh-CN"/>
        </w:rPr>
        <w:t xml:space="preserve">附件1 </w:t>
      </w:r>
    </w:p>
    <w:p w14:paraId="4FE0562E">
      <w:pPr>
        <w:keepNext w:val="0"/>
        <w:keepLines w:val="0"/>
        <w:pageBreakBefore w:val="0"/>
        <w:widowControl/>
        <w:kinsoku/>
        <w:overflowPunct/>
        <w:topLinePunct w:val="0"/>
        <w:autoSpaceDE/>
        <w:autoSpaceDN/>
        <w:bidi w:val="0"/>
        <w:adjustRightInd/>
        <w:spacing w:line="560" w:lineRule="exact"/>
        <w:jc w:val="center"/>
        <w:rPr>
          <w:rFonts w:hint="eastAsia" w:ascii="Times New Roman" w:hAnsi="Times New Roman" w:eastAsia="方正小标宋简体" w:cs="Times New Roman"/>
          <w:color w:val="auto"/>
          <w:kern w:val="0"/>
          <w:sz w:val="40"/>
          <w:szCs w:val="40"/>
          <w:lang w:eastAsia="zh-CN"/>
        </w:rPr>
      </w:pPr>
      <w:r>
        <w:rPr>
          <w:rFonts w:hint="default" w:ascii="Times New Roman" w:hAnsi="Times New Roman" w:eastAsia="方正小标宋简体" w:cs="Times New Roman"/>
          <w:color w:val="auto"/>
          <w:kern w:val="0"/>
          <w:sz w:val="40"/>
          <w:szCs w:val="40"/>
          <w:lang w:eastAsia="zh-CN"/>
        </w:rPr>
        <w:t>云南</w:t>
      </w:r>
      <w:r>
        <w:rPr>
          <w:rFonts w:hint="default" w:ascii="Times New Roman" w:hAnsi="Times New Roman" w:eastAsia="方正小标宋简体" w:cs="Times New Roman"/>
          <w:color w:val="auto"/>
          <w:kern w:val="0"/>
          <w:sz w:val="40"/>
          <w:szCs w:val="40"/>
        </w:rPr>
        <w:t>省退役军人就业创业</w:t>
      </w:r>
      <w:r>
        <w:rPr>
          <w:rFonts w:hint="eastAsia" w:ascii="Times New Roman" w:hAnsi="Times New Roman" w:eastAsia="方正小标宋简体" w:cs="Times New Roman"/>
          <w:color w:val="auto"/>
          <w:kern w:val="0"/>
          <w:sz w:val="40"/>
          <w:szCs w:val="40"/>
          <w:lang w:eastAsia="zh-CN"/>
        </w:rPr>
        <w:t>服务高质量发展项目</w:t>
      </w:r>
    </w:p>
    <w:p w14:paraId="19961FEA">
      <w:pPr>
        <w:keepNext w:val="0"/>
        <w:keepLines w:val="0"/>
        <w:pageBreakBefore w:val="0"/>
        <w:widowControl/>
        <w:kinsoku/>
        <w:overflowPunct/>
        <w:topLinePunct w:val="0"/>
        <w:autoSpaceDE/>
        <w:autoSpaceDN/>
        <w:bidi w:val="0"/>
        <w:adjustRightInd/>
        <w:spacing w:line="560" w:lineRule="exact"/>
        <w:jc w:val="center"/>
        <w:rPr>
          <w:rFonts w:hint="default" w:ascii="Times New Roman" w:hAnsi="Times New Roman" w:eastAsia="方正小标宋简体" w:cs="Times New Roman"/>
          <w:color w:val="auto"/>
          <w:kern w:val="0"/>
          <w:sz w:val="40"/>
          <w:szCs w:val="40"/>
        </w:rPr>
      </w:pPr>
      <w:r>
        <w:rPr>
          <w:rFonts w:hint="default" w:ascii="Times New Roman" w:hAnsi="Times New Roman" w:eastAsia="方正小标宋简体" w:cs="Times New Roman"/>
          <w:color w:val="auto"/>
          <w:kern w:val="0"/>
          <w:sz w:val="40"/>
          <w:szCs w:val="40"/>
        </w:rPr>
        <w:t>申报表</w:t>
      </w:r>
    </w:p>
    <w:bookmarkEnd w:id="0"/>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2713"/>
        <w:gridCol w:w="1139"/>
        <w:gridCol w:w="604"/>
        <w:gridCol w:w="2560"/>
      </w:tblGrid>
      <w:tr w14:paraId="0CE82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879" w:type="dxa"/>
            <w:noWrap w:val="0"/>
            <w:vAlign w:val="center"/>
          </w:tcPr>
          <w:p w14:paraId="2004D27E">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名称</w:t>
            </w:r>
          </w:p>
        </w:tc>
        <w:tc>
          <w:tcPr>
            <w:tcW w:w="2713" w:type="dxa"/>
            <w:tcBorders>
              <w:right w:val="nil"/>
            </w:tcBorders>
            <w:noWrap w:val="0"/>
            <w:vAlign w:val="center"/>
          </w:tcPr>
          <w:p w14:paraId="3A5E9FAE">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1743" w:type="dxa"/>
            <w:gridSpan w:val="2"/>
            <w:tcBorders>
              <w:left w:val="nil"/>
              <w:right w:val="nil"/>
            </w:tcBorders>
            <w:noWrap w:val="0"/>
            <w:vAlign w:val="center"/>
          </w:tcPr>
          <w:p w14:paraId="7EF5D390">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2560" w:type="dxa"/>
            <w:tcBorders>
              <w:left w:val="nil"/>
            </w:tcBorders>
            <w:noWrap w:val="0"/>
            <w:vAlign w:val="center"/>
          </w:tcPr>
          <w:p w14:paraId="1721021C">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r>
      <w:tr w14:paraId="63316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1879" w:type="dxa"/>
            <w:tcBorders>
              <w:bottom w:val="single" w:color="auto" w:sz="4" w:space="0"/>
            </w:tcBorders>
            <w:noWrap w:val="0"/>
            <w:vAlign w:val="center"/>
          </w:tcPr>
          <w:p w14:paraId="3439CBBA">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地址</w:t>
            </w:r>
          </w:p>
        </w:tc>
        <w:tc>
          <w:tcPr>
            <w:tcW w:w="2713" w:type="dxa"/>
            <w:tcBorders>
              <w:bottom w:val="single" w:color="auto" w:sz="4" w:space="0"/>
              <w:right w:val="nil"/>
            </w:tcBorders>
            <w:noWrap w:val="0"/>
            <w:vAlign w:val="center"/>
          </w:tcPr>
          <w:p w14:paraId="49F97E22">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1743" w:type="dxa"/>
            <w:gridSpan w:val="2"/>
            <w:tcBorders>
              <w:left w:val="nil"/>
              <w:bottom w:val="single" w:color="auto" w:sz="4" w:space="0"/>
              <w:right w:val="nil"/>
            </w:tcBorders>
            <w:noWrap w:val="0"/>
            <w:vAlign w:val="center"/>
          </w:tcPr>
          <w:p w14:paraId="11051938">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2560" w:type="dxa"/>
            <w:tcBorders>
              <w:left w:val="nil"/>
              <w:bottom w:val="single" w:color="auto" w:sz="4" w:space="0"/>
            </w:tcBorders>
            <w:noWrap w:val="0"/>
            <w:vAlign w:val="center"/>
          </w:tcPr>
          <w:p w14:paraId="5F084160">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r>
      <w:tr w14:paraId="1101E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879" w:type="dxa"/>
            <w:tcBorders>
              <w:top w:val="single" w:color="auto" w:sz="4" w:space="0"/>
            </w:tcBorders>
            <w:noWrap w:val="0"/>
            <w:vAlign w:val="center"/>
          </w:tcPr>
          <w:p w14:paraId="5F6EE254">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邮政编码</w:t>
            </w:r>
          </w:p>
        </w:tc>
        <w:tc>
          <w:tcPr>
            <w:tcW w:w="2713" w:type="dxa"/>
            <w:tcBorders>
              <w:top w:val="single" w:color="auto" w:sz="4" w:space="0"/>
              <w:right w:val="single" w:color="auto" w:sz="4" w:space="0"/>
            </w:tcBorders>
            <w:noWrap w:val="0"/>
            <w:vAlign w:val="center"/>
          </w:tcPr>
          <w:p w14:paraId="500CAEDB">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c>
          <w:tcPr>
            <w:tcW w:w="1743" w:type="dxa"/>
            <w:gridSpan w:val="2"/>
            <w:tcBorders>
              <w:top w:val="single" w:color="auto" w:sz="4" w:space="0"/>
              <w:left w:val="single" w:color="auto" w:sz="4" w:space="0"/>
              <w:right w:val="single" w:color="auto" w:sz="4" w:space="0"/>
            </w:tcBorders>
            <w:noWrap w:val="0"/>
            <w:vAlign w:val="center"/>
          </w:tcPr>
          <w:p w14:paraId="2031A0E4">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对外公开电话</w:t>
            </w:r>
          </w:p>
        </w:tc>
        <w:tc>
          <w:tcPr>
            <w:tcW w:w="2560" w:type="dxa"/>
            <w:tcBorders>
              <w:top w:val="single" w:color="auto" w:sz="4" w:space="0"/>
              <w:left w:val="single" w:color="auto" w:sz="4" w:space="0"/>
            </w:tcBorders>
            <w:noWrap w:val="0"/>
            <w:vAlign w:val="center"/>
          </w:tcPr>
          <w:p w14:paraId="7FEAF40E">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r>
      <w:tr w14:paraId="2205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1879" w:type="dxa"/>
            <w:noWrap w:val="0"/>
            <w:vAlign w:val="center"/>
          </w:tcPr>
          <w:p w14:paraId="06B4D801">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启用时间</w:t>
            </w:r>
          </w:p>
        </w:tc>
        <w:tc>
          <w:tcPr>
            <w:tcW w:w="2713" w:type="dxa"/>
            <w:tcBorders>
              <w:right w:val="single" w:color="auto" w:sz="4" w:space="0"/>
            </w:tcBorders>
            <w:noWrap w:val="0"/>
            <w:vAlign w:val="center"/>
          </w:tcPr>
          <w:p w14:paraId="7BE32517">
            <w:pPr>
              <w:keepNext w:val="0"/>
              <w:keepLines w:val="0"/>
              <w:pageBreakBefore w:val="0"/>
              <w:kinsoku/>
              <w:overflowPunct/>
              <w:topLinePunct w:val="0"/>
              <w:autoSpaceDE/>
              <w:autoSpaceDN/>
              <w:bidi w:val="0"/>
              <w:adjustRightInd/>
              <w:spacing w:line="560" w:lineRule="exact"/>
              <w:ind w:firstLine="840" w:firstLineChars="350"/>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年   月   日</w:t>
            </w:r>
          </w:p>
        </w:tc>
        <w:tc>
          <w:tcPr>
            <w:tcW w:w="1743" w:type="dxa"/>
            <w:gridSpan w:val="2"/>
            <w:tcBorders>
              <w:left w:val="single" w:color="auto" w:sz="4" w:space="0"/>
              <w:right w:val="single" w:color="auto" w:sz="4" w:space="0"/>
            </w:tcBorders>
            <w:noWrap w:val="0"/>
            <w:vAlign w:val="center"/>
          </w:tcPr>
          <w:p w14:paraId="736ED213">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认定为市级</w:t>
            </w:r>
          </w:p>
          <w:p w14:paraId="08B8191B">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时间</w:t>
            </w:r>
          </w:p>
        </w:tc>
        <w:tc>
          <w:tcPr>
            <w:tcW w:w="2560" w:type="dxa"/>
            <w:tcBorders>
              <w:left w:val="single" w:color="auto" w:sz="4" w:space="0"/>
            </w:tcBorders>
            <w:noWrap w:val="0"/>
            <w:vAlign w:val="center"/>
          </w:tcPr>
          <w:p w14:paraId="44395CDD">
            <w:pPr>
              <w:keepNext w:val="0"/>
              <w:keepLines w:val="0"/>
              <w:pageBreakBefore w:val="0"/>
              <w:kinsoku/>
              <w:wordWrap w:val="0"/>
              <w:overflowPunct/>
              <w:topLinePunct w:val="0"/>
              <w:autoSpaceDE/>
              <w:autoSpaceDN/>
              <w:bidi w:val="0"/>
              <w:adjustRightInd/>
              <w:spacing w:line="560" w:lineRule="exact"/>
              <w:jc w:val="right"/>
              <w:textAlignment w:val="auto"/>
              <w:rPr>
                <w:rFonts w:hint="default" w:ascii="Times New Roman" w:hAnsi="Times New Roman" w:eastAsia="黑体" w:cs="Times New Roman"/>
                <w:color w:val="auto"/>
                <w:sz w:val="24"/>
              </w:rPr>
            </w:pPr>
          </w:p>
        </w:tc>
      </w:tr>
      <w:tr w14:paraId="6355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879" w:type="dxa"/>
            <w:noWrap w:val="0"/>
            <w:vAlign w:val="center"/>
          </w:tcPr>
          <w:p w14:paraId="06B3F6F6">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占地面积</w:t>
            </w:r>
          </w:p>
        </w:tc>
        <w:tc>
          <w:tcPr>
            <w:tcW w:w="2713" w:type="dxa"/>
            <w:tcBorders>
              <w:right w:val="single" w:color="auto" w:sz="4" w:space="0"/>
            </w:tcBorders>
            <w:noWrap w:val="0"/>
            <w:vAlign w:val="center"/>
          </w:tcPr>
          <w:p w14:paraId="56AF8E01">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平方米</w:t>
            </w:r>
          </w:p>
        </w:tc>
        <w:tc>
          <w:tcPr>
            <w:tcW w:w="1743" w:type="dxa"/>
            <w:gridSpan w:val="2"/>
            <w:tcBorders>
              <w:left w:val="single" w:color="auto" w:sz="4" w:space="0"/>
              <w:right w:val="single" w:color="auto" w:sz="4" w:space="0"/>
            </w:tcBorders>
            <w:noWrap w:val="0"/>
            <w:vAlign w:val="center"/>
          </w:tcPr>
          <w:p w14:paraId="08CA22A7">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建筑面积</w:t>
            </w:r>
          </w:p>
        </w:tc>
        <w:tc>
          <w:tcPr>
            <w:tcW w:w="2560" w:type="dxa"/>
            <w:tcBorders>
              <w:left w:val="single" w:color="auto" w:sz="4" w:space="0"/>
            </w:tcBorders>
            <w:noWrap w:val="0"/>
            <w:vAlign w:val="center"/>
          </w:tcPr>
          <w:p w14:paraId="66D27673">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平方米</w:t>
            </w:r>
          </w:p>
        </w:tc>
      </w:tr>
      <w:tr w14:paraId="5F9A3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879" w:type="dxa"/>
            <w:noWrap w:val="0"/>
            <w:vAlign w:val="center"/>
          </w:tcPr>
          <w:p w14:paraId="1D438CAC">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培训场所面积</w:t>
            </w:r>
          </w:p>
        </w:tc>
        <w:tc>
          <w:tcPr>
            <w:tcW w:w="2713" w:type="dxa"/>
            <w:noWrap w:val="0"/>
            <w:vAlign w:val="center"/>
          </w:tcPr>
          <w:p w14:paraId="168AF984">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平方米</w:t>
            </w:r>
          </w:p>
        </w:tc>
        <w:tc>
          <w:tcPr>
            <w:tcW w:w="1743" w:type="dxa"/>
            <w:gridSpan w:val="2"/>
            <w:noWrap w:val="0"/>
            <w:vAlign w:val="center"/>
          </w:tcPr>
          <w:p w14:paraId="4F72D183">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就业场所面积</w:t>
            </w:r>
          </w:p>
        </w:tc>
        <w:tc>
          <w:tcPr>
            <w:tcW w:w="2560" w:type="dxa"/>
            <w:noWrap w:val="0"/>
            <w:vAlign w:val="center"/>
          </w:tcPr>
          <w:p w14:paraId="1C401B3B">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平方米</w:t>
            </w:r>
          </w:p>
        </w:tc>
      </w:tr>
      <w:tr w14:paraId="0A58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1879" w:type="dxa"/>
            <w:noWrap w:val="0"/>
            <w:vAlign w:val="center"/>
          </w:tcPr>
          <w:p w14:paraId="60ED1351">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孵化场所面积</w:t>
            </w:r>
          </w:p>
        </w:tc>
        <w:tc>
          <w:tcPr>
            <w:tcW w:w="2713" w:type="dxa"/>
            <w:noWrap w:val="0"/>
            <w:vAlign w:val="center"/>
          </w:tcPr>
          <w:p w14:paraId="73200173">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平方米</w:t>
            </w:r>
          </w:p>
        </w:tc>
        <w:tc>
          <w:tcPr>
            <w:tcW w:w="1743" w:type="dxa"/>
            <w:gridSpan w:val="2"/>
            <w:noWrap w:val="0"/>
            <w:vAlign w:val="center"/>
          </w:tcPr>
          <w:p w14:paraId="4EA0050D">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资产总值</w:t>
            </w:r>
          </w:p>
        </w:tc>
        <w:tc>
          <w:tcPr>
            <w:tcW w:w="2560" w:type="dxa"/>
            <w:noWrap w:val="0"/>
            <w:vAlign w:val="center"/>
          </w:tcPr>
          <w:p w14:paraId="1B5264D2">
            <w:pPr>
              <w:keepNext w:val="0"/>
              <w:keepLines w:val="0"/>
              <w:pageBreakBefore w:val="0"/>
              <w:kinsoku/>
              <w:overflowPunct/>
              <w:topLinePunct w:val="0"/>
              <w:autoSpaceDE/>
              <w:autoSpaceDN/>
              <w:bidi w:val="0"/>
              <w:adjustRightInd/>
              <w:spacing w:line="560" w:lineRule="exact"/>
              <w:jc w:val="right"/>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万元</w:t>
            </w:r>
          </w:p>
        </w:tc>
      </w:tr>
      <w:tr w14:paraId="3B438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879" w:type="dxa"/>
            <w:noWrap w:val="0"/>
            <w:vAlign w:val="center"/>
          </w:tcPr>
          <w:p w14:paraId="6B8F0797">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资产性质</w:t>
            </w:r>
          </w:p>
        </w:tc>
        <w:tc>
          <w:tcPr>
            <w:tcW w:w="2713" w:type="dxa"/>
            <w:noWrap w:val="0"/>
            <w:vAlign w:val="center"/>
          </w:tcPr>
          <w:p w14:paraId="3D627734">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国有/集体/私有/混合</w:t>
            </w:r>
          </w:p>
        </w:tc>
        <w:tc>
          <w:tcPr>
            <w:tcW w:w="1743" w:type="dxa"/>
            <w:gridSpan w:val="2"/>
            <w:noWrap w:val="0"/>
            <w:vAlign w:val="center"/>
          </w:tcPr>
          <w:p w14:paraId="6A51D4FC">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资产权属</w:t>
            </w:r>
          </w:p>
        </w:tc>
        <w:tc>
          <w:tcPr>
            <w:tcW w:w="2560" w:type="dxa"/>
            <w:noWrap w:val="0"/>
            <w:vAlign w:val="center"/>
          </w:tcPr>
          <w:p w14:paraId="1C656A7F">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（具体单位）</w:t>
            </w:r>
          </w:p>
        </w:tc>
      </w:tr>
      <w:tr w14:paraId="3FA53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79" w:type="dxa"/>
            <w:noWrap w:val="0"/>
            <w:vAlign w:val="center"/>
          </w:tcPr>
          <w:p w14:paraId="70FB9E8D">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机构性质</w:t>
            </w:r>
          </w:p>
        </w:tc>
        <w:tc>
          <w:tcPr>
            <w:tcW w:w="2713" w:type="dxa"/>
            <w:noWrap w:val="0"/>
            <w:vAlign w:val="center"/>
          </w:tcPr>
          <w:p w14:paraId="6103A687">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事业/企业/非企业法人</w:t>
            </w:r>
          </w:p>
        </w:tc>
        <w:tc>
          <w:tcPr>
            <w:tcW w:w="1743" w:type="dxa"/>
            <w:gridSpan w:val="2"/>
            <w:noWrap w:val="0"/>
            <w:vAlign w:val="center"/>
          </w:tcPr>
          <w:p w14:paraId="4977FB63">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统一社会信用代码</w:t>
            </w:r>
          </w:p>
        </w:tc>
        <w:tc>
          <w:tcPr>
            <w:tcW w:w="2560" w:type="dxa"/>
            <w:noWrap w:val="0"/>
            <w:vAlign w:val="center"/>
          </w:tcPr>
          <w:p w14:paraId="69E60E60">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r>
      <w:tr w14:paraId="66D3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1879" w:type="dxa"/>
            <w:noWrap w:val="0"/>
            <w:vAlign w:val="center"/>
          </w:tcPr>
          <w:p w14:paraId="14C046A9">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负责人</w:t>
            </w:r>
          </w:p>
        </w:tc>
        <w:tc>
          <w:tcPr>
            <w:tcW w:w="2713" w:type="dxa"/>
            <w:noWrap w:val="0"/>
            <w:vAlign w:val="center"/>
          </w:tcPr>
          <w:p w14:paraId="2E899C0B">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1743" w:type="dxa"/>
            <w:gridSpan w:val="2"/>
            <w:noWrap w:val="0"/>
            <w:vAlign w:val="center"/>
          </w:tcPr>
          <w:p w14:paraId="6EB36E0F">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联系电话</w:t>
            </w:r>
          </w:p>
        </w:tc>
        <w:tc>
          <w:tcPr>
            <w:tcW w:w="2560" w:type="dxa"/>
            <w:noWrap w:val="0"/>
            <w:vAlign w:val="center"/>
          </w:tcPr>
          <w:p w14:paraId="5F862DAF">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r>
      <w:tr w14:paraId="6A793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879" w:type="dxa"/>
            <w:noWrap w:val="0"/>
            <w:vAlign w:val="center"/>
          </w:tcPr>
          <w:p w14:paraId="361C3F69">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eastAsia" w:ascii="Times New Roman" w:hAnsi="Times New Roman" w:eastAsia="黑体" w:cs="Times New Roman"/>
                <w:color w:val="auto"/>
                <w:sz w:val="24"/>
                <w:lang w:eastAsia="zh-CN"/>
              </w:rPr>
              <w:t>机构</w:t>
            </w:r>
            <w:r>
              <w:rPr>
                <w:rFonts w:hint="default" w:ascii="Times New Roman" w:hAnsi="Times New Roman" w:eastAsia="黑体" w:cs="Times New Roman"/>
                <w:color w:val="auto"/>
                <w:sz w:val="24"/>
              </w:rPr>
              <w:t>运营方式</w:t>
            </w:r>
          </w:p>
        </w:tc>
        <w:tc>
          <w:tcPr>
            <w:tcW w:w="2713" w:type="dxa"/>
            <w:noWrap w:val="0"/>
            <w:vAlign w:val="center"/>
          </w:tcPr>
          <w:p w14:paraId="5BB76351">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自营/委托/合作</w:t>
            </w:r>
          </w:p>
        </w:tc>
        <w:tc>
          <w:tcPr>
            <w:tcW w:w="1743" w:type="dxa"/>
            <w:gridSpan w:val="2"/>
            <w:noWrap w:val="0"/>
            <w:vAlign w:val="center"/>
          </w:tcPr>
          <w:p w14:paraId="1D23FCB1">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运营机构</w:t>
            </w:r>
          </w:p>
        </w:tc>
        <w:tc>
          <w:tcPr>
            <w:tcW w:w="2560" w:type="dxa"/>
            <w:noWrap w:val="0"/>
            <w:vAlign w:val="center"/>
          </w:tcPr>
          <w:p w14:paraId="77C35160">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（具体单位）</w:t>
            </w:r>
          </w:p>
        </w:tc>
      </w:tr>
      <w:tr w14:paraId="398C4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879" w:type="dxa"/>
            <w:noWrap w:val="0"/>
            <w:vAlign w:val="center"/>
          </w:tcPr>
          <w:p w14:paraId="56585E08">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运营负责人</w:t>
            </w:r>
          </w:p>
        </w:tc>
        <w:tc>
          <w:tcPr>
            <w:tcW w:w="2713" w:type="dxa"/>
            <w:noWrap w:val="0"/>
            <w:vAlign w:val="center"/>
          </w:tcPr>
          <w:p w14:paraId="085B0180">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24"/>
              </w:rPr>
            </w:pPr>
          </w:p>
        </w:tc>
        <w:tc>
          <w:tcPr>
            <w:tcW w:w="1743" w:type="dxa"/>
            <w:gridSpan w:val="2"/>
            <w:noWrap w:val="0"/>
            <w:vAlign w:val="center"/>
          </w:tcPr>
          <w:p w14:paraId="673002CB">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联系电话</w:t>
            </w:r>
          </w:p>
        </w:tc>
        <w:tc>
          <w:tcPr>
            <w:tcW w:w="2560" w:type="dxa"/>
            <w:noWrap w:val="0"/>
            <w:vAlign w:val="center"/>
          </w:tcPr>
          <w:p w14:paraId="156CD3E7">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r>
      <w:tr w14:paraId="034F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1879" w:type="dxa"/>
            <w:noWrap w:val="0"/>
            <w:vAlign w:val="center"/>
          </w:tcPr>
          <w:p w14:paraId="2A0E1B6F">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具备资质情况</w:t>
            </w:r>
          </w:p>
        </w:tc>
        <w:tc>
          <w:tcPr>
            <w:tcW w:w="7016" w:type="dxa"/>
            <w:gridSpan w:val="4"/>
            <w:noWrap w:val="0"/>
            <w:vAlign w:val="center"/>
          </w:tcPr>
          <w:p w14:paraId="2FBA2C0C">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r>
      <w:tr w14:paraId="4B1E7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1879" w:type="dxa"/>
            <w:noWrap w:val="0"/>
            <w:vAlign w:val="center"/>
          </w:tcPr>
          <w:p w14:paraId="3735DF95">
            <w:pPr>
              <w:keepNext w:val="0"/>
              <w:keepLines w:val="0"/>
              <w:pageBreakBefore w:val="0"/>
              <w:kinsoku/>
              <w:overflowPunct/>
              <w:topLinePunct w:val="0"/>
              <w:autoSpaceDE/>
              <w:autoSpaceDN/>
              <w:bidi w:val="0"/>
              <w:adjustRightInd/>
              <w:spacing w:line="560" w:lineRule="exact"/>
              <w:jc w:val="distribute"/>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对退役军人特殊优惠情况</w:t>
            </w:r>
          </w:p>
        </w:tc>
        <w:tc>
          <w:tcPr>
            <w:tcW w:w="7016" w:type="dxa"/>
            <w:gridSpan w:val="4"/>
            <w:noWrap w:val="0"/>
            <w:vAlign w:val="center"/>
          </w:tcPr>
          <w:p w14:paraId="7B3D0A86">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黑体" w:cs="Times New Roman"/>
                <w:color w:val="auto"/>
                <w:sz w:val="24"/>
              </w:rPr>
            </w:pPr>
          </w:p>
        </w:tc>
      </w:tr>
      <w:tr w14:paraId="53592C9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879" w:type="dxa"/>
            <w:vMerge w:val="restart"/>
            <w:tcBorders>
              <w:left w:val="single" w:color="000000" w:sz="4" w:space="0"/>
              <w:right w:val="single" w:color="000000" w:sz="4" w:space="0"/>
            </w:tcBorders>
            <w:noWrap w:val="0"/>
            <w:vAlign w:val="center"/>
          </w:tcPr>
          <w:p w14:paraId="69634C03">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lang w:eastAsia="zh-CN"/>
              </w:rPr>
            </w:pPr>
            <w:r>
              <w:rPr>
                <w:rFonts w:hint="default" w:ascii="Times New Roman" w:hAnsi="Times New Roman" w:eastAsia="黑体" w:cs="Times New Roman"/>
                <w:color w:val="auto"/>
                <w:sz w:val="26"/>
                <w:szCs w:val="26"/>
                <w:lang w:eastAsia="zh-CN"/>
              </w:rPr>
              <w:t>教育培训绩效情况</w:t>
            </w:r>
          </w:p>
        </w:tc>
        <w:tc>
          <w:tcPr>
            <w:tcW w:w="3852" w:type="dxa"/>
            <w:gridSpan w:val="2"/>
            <w:tcBorders>
              <w:top w:val="single" w:color="000000" w:sz="4" w:space="0"/>
              <w:left w:val="nil"/>
              <w:right w:val="single" w:color="000000" w:sz="4" w:space="0"/>
            </w:tcBorders>
            <w:noWrap w:val="0"/>
            <w:vAlign w:val="center"/>
          </w:tcPr>
          <w:p w14:paraId="6910C74A">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kern w:val="0"/>
                <w:sz w:val="24"/>
              </w:rPr>
              <w:t>指标内容</w:t>
            </w:r>
          </w:p>
        </w:tc>
        <w:tc>
          <w:tcPr>
            <w:tcW w:w="3164" w:type="dxa"/>
            <w:gridSpan w:val="2"/>
            <w:tcBorders>
              <w:top w:val="single" w:color="000000" w:sz="4" w:space="0"/>
              <w:left w:val="nil"/>
              <w:right w:val="single" w:color="000000" w:sz="4" w:space="0"/>
            </w:tcBorders>
            <w:noWrap w:val="0"/>
            <w:vAlign w:val="center"/>
          </w:tcPr>
          <w:p w14:paraId="49B7B339">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rPr>
              <w:t>绩  效</w:t>
            </w:r>
          </w:p>
          <w:p w14:paraId="252A6A67">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highlight w:val="none"/>
              </w:rPr>
              <w:t>（20</w:t>
            </w:r>
            <w:r>
              <w:rPr>
                <w:rFonts w:hint="default" w:ascii="Times New Roman" w:hAnsi="Times New Roman" w:eastAsia="黑体" w:cs="Times New Roman"/>
                <w:b w:val="0"/>
                <w:bCs/>
                <w:color w:val="auto"/>
                <w:kern w:val="0"/>
                <w:sz w:val="24"/>
                <w:highlight w:val="none"/>
                <w:lang w:val="en-US" w:eastAsia="zh-CN"/>
              </w:rPr>
              <w:t>2</w:t>
            </w:r>
            <w:r>
              <w:rPr>
                <w:rFonts w:hint="eastAsia" w:ascii="Times New Roman" w:hAnsi="Times New Roman" w:eastAsia="黑体" w:cs="Times New Roman"/>
                <w:b w:val="0"/>
                <w:bCs/>
                <w:color w:val="auto"/>
                <w:kern w:val="0"/>
                <w:sz w:val="24"/>
                <w:highlight w:val="none"/>
                <w:lang w:val="en-US" w:eastAsia="zh-CN"/>
              </w:rPr>
              <w:t>2</w:t>
            </w:r>
            <w:r>
              <w:rPr>
                <w:rFonts w:hint="default" w:ascii="Times New Roman" w:hAnsi="Times New Roman" w:eastAsia="黑体" w:cs="Times New Roman"/>
                <w:b w:val="0"/>
                <w:bCs/>
                <w:color w:val="auto"/>
                <w:kern w:val="0"/>
                <w:sz w:val="24"/>
                <w:highlight w:val="none"/>
              </w:rPr>
              <w:t>年</w:t>
            </w:r>
            <w:r>
              <w:rPr>
                <w:rFonts w:hint="eastAsia" w:ascii="Times New Roman" w:hAnsi="Times New Roman" w:eastAsia="黑体" w:cs="Times New Roman"/>
                <w:b w:val="0"/>
                <w:bCs/>
                <w:color w:val="auto"/>
                <w:kern w:val="0"/>
                <w:sz w:val="24"/>
                <w:highlight w:val="none"/>
                <w:lang w:val="en-US" w:eastAsia="zh-CN"/>
              </w:rPr>
              <w:t>7</w:t>
            </w:r>
            <w:r>
              <w:rPr>
                <w:rFonts w:hint="default" w:ascii="Times New Roman" w:hAnsi="Times New Roman" w:eastAsia="黑体" w:cs="Times New Roman"/>
                <w:b w:val="0"/>
                <w:bCs/>
                <w:color w:val="auto"/>
                <w:kern w:val="0"/>
                <w:sz w:val="24"/>
                <w:highlight w:val="none"/>
              </w:rPr>
              <w:t>月-</w:t>
            </w:r>
            <w:r>
              <w:rPr>
                <w:rFonts w:hint="default" w:ascii="Times New Roman" w:hAnsi="Times New Roman" w:eastAsia="黑体" w:cs="Times New Roman"/>
                <w:b w:val="0"/>
                <w:bCs/>
                <w:color w:val="auto"/>
                <w:kern w:val="0"/>
                <w:sz w:val="24"/>
                <w:highlight w:val="none"/>
                <w:lang w:val="en"/>
              </w:rPr>
              <w:t>202</w:t>
            </w:r>
            <w:r>
              <w:rPr>
                <w:rFonts w:hint="eastAsia" w:ascii="Times New Roman" w:hAnsi="Times New Roman" w:eastAsia="黑体" w:cs="Times New Roman"/>
                <w:b w:val="0"/>
                <w:bCs/>
                <w:color w:val="auto"/>
                <w:kern w:val="0"/>
                <w:sz w:val="24"/>
                <w:highlight w:val="none"/>
                <w:lang w:val="en-US" w:eastAsia="zh-CN"/>
              </w:rPr>
              <w:t>5</w:t>
            </w:r>
            <w:r>
              <w:rPr>
                <w:rFonts w:hint="default" w:ascii="Times New Roman" w:hAnsi="Times New Roman" w:eastAsia="黑体" w:cs="Times New Roman"/>
                <w:b w:val="0"/>
                <w:bCs/>
                <w:color w:val="auto"/>
                <w:kern w:val="0"/>
                <w:sz w:val="24"/>
                <w:highlight w:val="none"/>
              </w:rPr>
              <w:t>年</w:t>
            </w:r>
            <w:r>
              <w:rPr>
                <w:rFonts w:hint="eastAsia" w:ascii="Times New Roman" w:hAnsi="Times New Roman" w:eastAsia="黑体" w:cs="Times New Roman"/>
                <w:b w:val="0"/>
                <w:bCs/>
                <w:color w:val="auto"/>
                <w:kern w:val="0"/>
                <w:sz w:val="24"/>
                <w:highlight w:val="none"/>
                <w:lang w:val="en-US" w:eastAsia="zh-CN"/>
              </w:rPr>
              <w:t>7</w:t>
            </w:r>
            <w:r>
              <w:rPr>
                <w:rFonts w:hint="default" w:ascii="Times New Roman" w:hAnsi="Times New Roman" w:eastAsia="黑体" w:cs="Times New Roman"/>
                <w:b w:val="0"/>
                <w:bCs/>
                <w:color w:val="auto"/>
                <w:kern w:val="0"/>
                <w:sz w:val="24"/>
                <w:highlight w:val="none"/>
              </w:rPr>
              <w:t>月）</w:t>
            </w:r>
          </w:p>
        </w:tc>
      </w:tr>
      <w:tr w14:paraId="7575659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9" w:type="dxa"/>
            <w:vMerge w:val="continue"/>
            <w:tcBorders>
              <w:left w:val="single" w:color="000000" w:sz="4" w:space="0"/>
              <w:right w:val="single" w:color="000000" w:sz="4" w:space="0"/>
            </w:tcBorders>
            <w:noWrap w:val="0"/>
            <w:vAlign w:val="center"/>
          </w:tcPr>
          <w:p w14:paraId="01A341CD">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1C15EE6F">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已实际开展过退役军人相关教育培训任务的承训人数（人次/年）</w:t>
            </w:r>
          </w:p>
        </w:tc>
        <w:tc>
          <w:tcPr>
            <w:tcW w:w="3164" w:type="dxa"/>
            <w:gridSpan w:val="2"/>
            <w:tcBorders>
              <w:top w:val="single" w:color="000000" w:sz="4" w:space="0"/>
              <w:left w:val="nil"/>
              <w:right w:val="single" w:color="000000" w:sz="4" w:space="0"/>
            </w:tcBorders>
            <w:noWrap w:val="0"/>
            <w:vAlign w:val="center"/>
          </w:tcPr>
          <w:p w14:paraId="157E94C7">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221F17C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1879" w:type="dxa"/>
            <w:vMerge w:val="continue"/>
            <w:tcBorders>
              <w:left w:val="single" w:color="000000" w:sz="4" w:space="0"/>
              <w:right w:val="single" w:color="000000" w:sz="4" w:space="0"/>
            </w:tcBorders>
            <w:noWrap w:val="0"/>
            <w:vAlign w:val="center"/>
          </w:tcPr>
          <w:p w14:paraId="1A3EA380">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6D4E4F81">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面向企业、学校和社会开展职业教育或技能培训的总人数</w:t>
            </w:r>
          </w:p>
        </w:tc>
        <w:tc>
          <w:tcPr>
            <w:tcW w:w="3164" w:type="dxa"/>
            <w:gridSpan w:val="2"/>
            <w:tcBorders>
              <w:top w:val="single" w:color="000000" w:sz="4" w:space="0"/>
              <w:left w:val="nil"/>
              <w:right w:val="single" w:color="000000" w:sz="4" w:space="0"/>
            </w:tcBorders>
            <w:noWrap w:val="0"/>
            <w:vAlign w:val="center"/>
          </w:tcPr>
          <w:p w14:paraId="559D3465">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465C15C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14:paraId="3938EF11">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2ACD1CD7">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可提供教育培训类别数（学历培训、技能培训）（个）</w:t>
            </w:r>
          </w:p>
        </w:tc>
        <w:tc>
          <w:tcPr>
            <w:tcW w:w="3164" w:type="dxa"/>
            <w:gridSpan w:val="2"/>
            <w:tcBorders>
              <w:top w:val="single" w:color="000000" w:sz="4" w:space="0"/>
              <w:left w:val="nil"/>
              <w:right w:val="single" w:color="000000" w:sz="4" w:space="0"/>
            </w:tcBorders>
            <w:noWrap w:val="0"/>
            <w:vAlign w:val="center"/>
          </w:tcPr>
          <w:p w14:paraId="2ED6AC38">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06AAF5E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879" w:type="dxa"/>
            <w:vMerge w:val="continue"/>
            <w:tcBorders>
              <w:left w:val="single" w:color="000000" w:sz="4" w:space="0"/>
              <w:right w:val="single" w:color="000000" w:sz="4" w:space="0"/>
            </w:tcBorders>
            <w:noWrap w:val="0"/>
            <w:vAlign w:val="center"/>
          </w:tcPr>
          <w:p w14:paraId="10165CCA">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3E567C0B">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可承训的专业数量（个）</w:t>
            </w:r>
          </w:p>
        </w:tc>
        <w:tc>
          <w:tcPr>
            <w:tcW w:w="3164" w:type="dxa"/>
            <w:gridSpan w:val="2"/>
            <w:tcBorders>
              <w:top w:val="single" w:color="000000" w:sz="4" w:space="0"/>
              <w:left w:val="nil"/>
              <w:right w:val="single" w:color="000000" w:sz="4" w:space="0"/>
            </w:tcBorders>
            <w:noWrap w:val="0"/>
            <w:vAlign w:val="center"/>
          </w:tcPr>
          <w:p w14:paraId="21D7DC43">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25B4820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879" w:type="dxa"/>
            <w:vMerge w:val="continue"/>
            <w:tcBorders>
              <w:left w:val="single" w:color="000000" w:sz="4" w:space="0"/>
              <w:right w:val="single" w:color="000000" w:sz="4" w:space="0"/>
            </w:tcBorders>
            <w:noWrap w:val="0"/>
            <w:vAlign w:val="center"/>
          </w:tcPr>
          <w:p w14:paraId="21117315">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75CEE3F2">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具备线上培训平台或网络远程教育（是/否）</w:t>
            </w:r>
          </w:p>
        </w:tc>
        <w:tc>
          <w:tcPr>
            <w:tcW w:w="3164" w:type="dxa"/>
            <w:gridSpan w:val="2"/>
            <w:tcBorders>
              <w:top w:val="single" w:color="000000" w:sz="4" w:space="0"/>
              <w:left w:val="nil"/>
              <w:right w:val="single" w:color="000000" w:sz="4" w:space="0"/>
            </w:tcBorders>
            <w:noWrap w:val="0"/>
            <w:vAlign w:val="center"/>
          </w:tcPr>
          <w:p w14:paraId="3C81AC02">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49F3889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879" w:type="dxa"/>
            <w:vMerge w:val="continue"/>
            <w:tcBorders>
              <w:left w:val="single" w:color="000000" w:sz="4" w:space="0"/>
              <w:right w:val="single" w:color="000000" w:sz="4" w:space="0"/>
            </w:tcBorders>
            <w:noWrap w:val="0"/>
            <w:vAlign w:val="center"/>
          </w:tcPr>
          <w:p w14:paraId="57C8894A">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4E16A75B">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有合作关系的培训机构数（个）</w:t>
            </w:r>
          </w:p>
        </w:tc>
        <w:tc>
          <w:tcPr>
            <w:tcW w:w="3164" w:type="dxa"/>
            <w:gridSpan w:val="2"/>
            <w:tcBorders>
              <w:top w:val="single" w:color="000000" w:sz="4" w:space="0"/>
              <w:left w:val="nil"/>
              <w:right w:val="single" w:color="000000" w:sz="4" w:space="0"/>
            </w:tcBorders>
            <w:noWrap w:val="0"/>
            <w:vAlign w:val="center"/>
          </w:tcPr>
          <w:p w14:paraId="463268B3">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10CCCE5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879" w:type="dxa"/>
            <w:vMerge w:val="continue"/>
            <w:tcBorders>
              <w:left w:val="single" w:color="000000" w:sz="4" w:space="0"/>
              <w:right w:val="single" w:color="000000" w:sz="4" w:space="0"/>
            </w:tcBorders>
            <w:noWrap w:val="0"/>
            <w:vAlign w:val="center"/>
          </w:tcPr>
          <w:p w14:paraId="0006C09C">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0334F488">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师生比</w:t>
            </w:r>
          </w:p>
        </w:tc>
        <w:tc>
          <w:tcPr>
            <w:tcW w:w="3164" w:type="dxa"/>
            <w:gridSpan w:val="2"/>
            <w:tcBorders>
              <w:top w:val="single" w:color="000000" w:sz="4" w:space="0"/>
              <w:left w:val="nil"/>
              <w:right w:val="single" w:color="000000" w:sz="4" w:space="0"/>
            </w:tcBorders>
            <w:noWrap w:val="0"/>
            <w:vAlign w:val="center"/>
          </w:tcPr>
          <w:p w14:paraId="329498EB">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28BD60E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879" w:type="dxa"/>
            <w:vMerge w:val="continue"/>
            <w:tcBorders>
              <w:left w:val="single" w:color="000000" w:sz="4" w:space="0"/>
              <w:right w:val="single" w:color="000000" w:sz="4" w:space="0"/>
            </w:tcBorders>
            <w:noWrap w:val="0"/>
            <w:vAlign w:val="center"/>
          </w:tcPr>
          <w:p w14:paraId="5DD2C115">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6AFA922F">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高级职称教师比例（%）</w:t>
            </w:r>
          </w:p>
        </w:tc>
        <w:tc>
          <w:tcPr>
            <w:tcW w:w="3164" w:type="dxa"/>
            <w:gridSpan w:val="2"/>
            <w:tcBorders>
              <w:top w:val="single" w:color="000000" w:sz="4" w:space="0"/>
              <w:left w:val="nil"/>
              <w:right w:val="single" w:color="000000" w:sz="4" w:space="0"/>
            </w:tcBorders>
            <w:noWrap w:val="0"/>
            <w:vAlign w:val="center"/>
          </w:tcPr>
          <w:p w14:paraId="76262698">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5FE7099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879" w:type="dxa"/>
            <w:vMerge w:val="continue"/>
            <w:tcBorders>
              <w:left w:val="single" w:color="000000" w:sz="4" w:space="0"/>
              <w:right w:val="single" w:color="000000" w:sz="4" w:space="0"/>
            </w:tcBorders>
            <w:noWrap w:val="0"/>
            <w:vAlign w:val="center"/>
          </w:tcPr>
          <w:p w14:paraId="41DEBC37">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6F0F175B">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具有行业一线工作经历8年以上的教师比例（%）</w:t>
            </w:r>
          </w:p>
        </w:tc>
        <w:tc>
          <w:tcPr>
            <w:tcW w:w="3164" w:type="dxa"/>
            <w:gridSpan w:val="2"/>
            <w:tcBorders>
              <w:top w:val="single" w:color="000000" w:sz="4" w:space="0"/>
              <w:left w:val="nil"/>
              <w:right w:val="single" w:color="000000" w:sz="4" w:space="0"/>
            </w:tcBorders>
            <w:noWrap w:val="0"/>
            <w:vAlign w:val="center"/>
          </w:tcPr>
          <w:p w14:paraId="60030B05">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56BED31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879" w:type="dxa"/>
            <w:vMerge w:val="continue"/>
            <w:tcBorders>
              <w:left w:val="single" w:color="000000" w:sz="4" w:space="0"/>
              <w:right w:val="single" w:color="000000" w:sz="4" w:space="0"/>
            </w:tcBorders>
            <w:noWrap w:val="0"/>
            <w:vAlign w:val="center"/>
          </w:tcPr>
          <w:p w14:paraId="2A969E26">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5257F0A4">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退役军人培训班次（个）</w:t>
            </w:r>
          </w:p>
        </w:tc>
        <w:tc>
          <w:tcPr>
            <w:tcW w:w="3164" w:type="dxa"/>
            <w:gridSpan w:val="2"/>
            <w:tcBorders>
              <w:top w:val="single" w:color="000000" w:sz="4" w:space="0"/>
              <w:left w:val="nil"/>
              <w:right w:val="single" w:color="000000" w:sz="4" w:space="0"/>
            </w:tcBorders>
            <w:noWrap w:val="0"/>
            <w:vAlign w:val="center"/>
          </w:tcPr>
          <w:p w14:paraId="215E5383">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611B2E2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879" w:type="dxa"/>
            <w:vMerge w:val="continue"/>
            <w:tcBorders>
              <w:left w:val="single" w:color="000000" w:sz="4" w:space="0"/>
              <w:right w:val="single" w:color="000000" w:sz="4" w:space="0"/>
            </w:tcBorders>
            <w:noWrap w:val="0"/>
            <w:vAlign w:val="center"/>
          </w:tcPr>
          <w:p w14:paraId="53E8B13A">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52A0938B">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退役军人参加的课程数量（个）</w:t>
            </w:r>
          </w:p>
        </w:tc>
        <w:tc>
          <w:tcPr>
            <w:tcW w:w="3164" w:type="dxa"/>
            <w:gridSpan w:val="2"/>
            <w:tcBorders>
              <w:top w:val="single" w:color="000000" w:sz="4" w:space="0"/>
              <w:left w:val="nil"/>
              <w:right w:val="single" w:color="000000" w:sz="4" w:space="0"/>
            </w:tcBorders>
            <w:noWrap w:val="0"/>
            <w:vAlign w:val="center"/>
          </w:tcPr>
          <w:p w14:paraId="25F33EE7">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414060C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879" w:type="dxa"/>
            <w:vMerge w:val="continue"/>
            <w:tcBorders>
              <w:left w:val="single" w:color="000000" w:sz="4" w:space="0"/>
              <w:right w:val="single" w:color="000000" w:sz="4" w:space="0"/>
            </w:tcBorders>
            <w:noWrap w:val="0"/>
            <w:vAlign w:val="center"/>
          </w:tcPr>
          <w:p w14:paraId="6C3E4FC6">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3EF7AA59">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职业技能证书取证率（%）</w:t>
            </w:r>
          </w:p>
        </w:tc>
        <w:tc>
          <w:tcPr>
            <w:tcW w:w="3164" w:type="dxa"/>
            <w:gridSpan w:val="2"/>
            <w:tcBorders>
              <w:top w:val="single" w:color="000000" w:sz="4" w:space="0"/>
              <w:left w:val="nil"/>
              <w:right w:val="single" w:color="000000" w:sz="4" w:space="0"/>
            </w:tcBorders>
            <w:noWrap w:val="0"/>
            <w:vAlign w:val="center"/>
          </w:tcPr>
          <w:p w14:paraId="5C2A882D">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47EAE07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879" w:type="dxa"/>
            <w:vMerge w:val="continue"/>
            <w:tcBorders>
              <w:left w:val="single" w:color="000000" w:sz="4" w:space="0"/>
              <w:right w:val="single" w:color="000000" w:sz="4" w:space="0"/>
            </w:tcBorders>
            <w:noWrap w:val="0"/>
            <w:vAlign w:val="center"/>
          </w:tcPr>
          <w:p w14:paraId="3957737B">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158877E7">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培训结束后获得结业证书的比例（%）</w:t>
            </w:r>
          </w:p>
        </w:tc>
        <w:tc>
          <w:tcPr>
            <w:tcW w:w="3164" w:type="dxa"/>
            <w:gridSpan w:val="2"/>
            <w:tcBorders>
              <w:top w:val="single" w:color="000000" w:sz="4" w:space="0"/>
              <w:left w:val="nil"/>
              <w:right w:val="single" w:color="000000" w:sz="4" w:space="0"/>
            </w:tcBorders>
            <w:noWrap w:val="0"/>
            <w:vAlign w:val="center"/>
          </w:tcPr>
          <w:p w14:paraId="68EC731D">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3AB9CA2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1879" w:type="dxa"/>
            <w:vMerge w:val="continue"/>
            <w:tcBorders>
              <w:left w:val="single" w:color="000000" w:sz="4" w:space="0"/>
              <w:right w:val="single" w:color="000000" w:sz="4" w:space="0"/>
            </w:tcBorders>
            <w:noWrap w:val="0"/>
            <w:vAlign w:val="center"/>
          </w:tcPr>
          <w:p w14:paraId="3DCD03AA">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65BF1D66">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学员培训后就业率（%）</w:t>
            </w:r>
          </w:p>
        </w:tc>
        <w:tc>
          <w:tcPr>
            <w:tcW w:w="3164" w:type="dxa"/>
            <w:gridSpan w:val="2"/>
            <w:tcBorders>
              <w:top w:val="single" w:color="000000" w:sz="4" w:space="0"/>
              <w:left w:val="nil"/>
              <w:right w:val="single" w:color="000000" w:sz="4" w:space="0"/>
            </w:tcBorders>
            <w:noWrap w:val="0"/>
            <w:vAlign w:val="center"/>
          </w:tcPr>
          <w:p w14:paraId="6580AE87">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1EC667F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79" w:type="dxa"/>
            <w:vMerge w:val="continue"/>
            <w:tcBorders>
              <w:left w:val="single" w:color="000000" w:sz="4" w:space="0"/>
              <w:right w:val="single" w:color="000000" w:sz="4" w:space="0"/>
            </w:tcBorders>
            <w:noWrap w:val="0"/>
            <w:vAlign w:val="center"/>
          </w:tcPr>
          <w:p w14:paraId="764E89E8">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54122CF2">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就业与培训专业相关率（%）</w:t>
            </w:r>
          </w:p>
        </w:tc>
        <w:tc>
          <w:tcPr>
            <w:tcW w:w="3164" w:type="dxa"/>
            <w:gridSpan w:val="2"/>
            <w:tcBorders>
              <w:top w:val="single" w:color="000000" w:sz="4" w:space="0"/>
              <w:left w:val="nil"/>
              <w:right w:val="single" w:color="000000" w:sz="4" w:space="0"/>
            </w:tcBorders>
            <w:noWrap w:val="0"/>
            <w:vAlign w:val="center"/>
          </w:tcPr>
          <w:p w14:paraId="4E8E4691">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7E3F38C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879" w:type="dxa"/>
            <w:vMerge w:val="continue"/>
            <w:tcBorders>
              <w:left w:val="single" w:color="000000" w:sz="4" w:space="0"/>
              <w:right w:val="single" w:color="000000" w:sz="4" w:space="0"/>
            </w:tcBorders>
            <w:noWrap w:val="0"/>
            <w:vAlign w:val="center"/>
          </w:tcPr>
          <w:p w14:paraId="3C087473">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04BF9DB5">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培训后平均起薪水平（元/月）</w:t>
            </w:r>
          </w:p>
        </w:tc>
        <w:tc>
          <w:tcPr>
            <w:tcW w:w="3164" w:type="dxa"/>
            <w:gridSpan w:val="2"/>
            <w:tcBorders>
              <w:top w:val="single" w:color="000000" w:sz="4" w:space="0"/>
              <w:left w:val="nil"/>
              <w:right w:val="single" w:color="000000" w:sz="4" w:space="0"/>
            </w:tcBorders>
            <w:noWrap w:val="0"/>
            <w:vAlign w:val="center"/>
          </w:tcPr>
          <w:p w14:paraId="1DC05739">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76CADA3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879" w:type="dxa"/>
            <w:vMerge w:val="continue"/>
            <w:tcBorders>
              <w:left w:val="single" w:color="000000" w:sz="4" w:space="0"/>
              <w:right w:val="single" w:color="000000" w:sz="4" w:space="0"/>
            </w:tcBorders>
            <w:noWrap w:val="0"/>
            <w:vAlign w:val="center"/>
          </w:tcPr>
          <w:p w14:paraId="4C30EE4B">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77686C5A">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培训学员满意度（%）</w:t>
            </w:r>
          </w:p>
        </w:tc>
        <w:tc>
          <w:tcPr>
            <w:tcW w:w="3164" w:type="dxa"/>
            <w:gridSpan w:val="2"/>
            <w:tcBorders>
              <w:top w:val="single" w:color="000000" w:sz="4" w:space="0"/>
              <w:left w:val="nil"/>
              <w:right w:val="single" w:color="000000" w:sz="4" w:space="0"/>
            </w:tcBorders>
            <w:noWrap w:val="0"/>
            <w:vAlign w:val="center"/>
          </w:tcPr>
          <w:p w14:paraId="7269156D">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3351CE5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1312" w:hRule="atLeast"/>
          <w:jc w:val="center"/>
        </w:trPr>
        <w:tc>
          <w:tcPr>
            <w:tcW w:w="1879" w:type="dxa"/>
            <w:vMerge w:val="restart"/>
            <w:tcBorders>
              <w:left w:val="single" w:color="000000" w:sz="4" w:space="0"/>
              <w:right w:val="single" w:color="000000" w:sz="4" w:space="0"/>
            </w:tcBorders>
            <w:noWrap w:val="0"/>
            <w:vAlign w:val="center"/>
          </w:tcPr>
          <w:p w14:paraId="3C2CCDC4">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lang w:eastAsia="zh-CN"/>
              </w:rPr>
            </w:pPr>
            <w:r>
              <w:rPr>
                <w:rFonts w:hint="default" w:ascii="Times New Roman" w:hAnsi="Times New Roman" w:eastAsia="黑体" w:cs="Times New Roman"/>
                <w:color w:val="auto"/>
                <w:sz w:val="26"/>
                <w:szCs w:val="26"/>
                <w:lang w:eastAsia="zh-CN"/>
              </w:rPr>
              <w:t>就业绩效情况</w:t>
            </w:r>
          </w:p>
        </w:tc>
        <w:tc>
          <w:tcPr>
            <w:tcW w:w="3852" w:type="dxa"/>
            <w:gridSpan w:val="2"/>
            <w:tcBorders>
              <w:top w:val="single" w:color="000000" w:sz="4" w:space="0"/>
              <w:left w:val="nil"/>
              <w:right w:val="single" w:color="000000" w:sz="4" w:space="0"/>
            </w:tcBorders>
            <w:noWrap w:val="0"/>
            <w:vAlign w:val="center"/>
          </w:tcPr>
          <w:p w14:paraId="0FD29D02">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sz w:val="24"/>
              </w:rPr>
            </w:pPr>
            <w:r>
              <w:rPr>
                <w:rFonts w:hint="default" w:ascii="Times New Roman" w:hAnsi="Times New Roman" w:eastAsia="黑体" w:cs="Times New Roman"/>
                <w:b w:val="0"/>
                <w:bCs/>
                <w:color w:val="auto"/>
                <w:kern w:val="0"/>
                <w:sz w:val="24"/>
              </w:rPr>
              <w:t>指标内容</w:t>
            </w:r>
          </w:p>
        </w:tc>
        <w:tc>
          <w:tcPr>
            <w:tcW w:w="3164" w:type="dxa"/>
            <w:gridSpan w:val="2"/>
            <w:tcBorders>
              <w:top w:val="nil"/>
              <w:left w:val="nil"/>
              <w:right w:val="single" w:color="000000" w:sz="4" w:space="0"/>
            </w:tcBorders>
            <w:noWrap w:val="0"/>
            <w:vAlign w:val="center"/>
          </w:tcPr>
          <w:tbl>
            <w:tblPr>
              <w:tblStyle w:val="4"/>
              <w:tblW w:w="0" w:type="auto"/>
              <w:jc w:val="center"/>
              <w:tblBorders>
                <w:top w:val="single" w:color="000000" w:sz="6" w:space="0"/>
                <w:left w:val="single" w:color="000000" w:sz="6" w:space="0"/>
                <w:bottom w:val="single" w:color="000000" w:sz="4" w:space="0"/>
                <w:right w:val="single" w:color="000000" w:sz="6" w:space="0"/>
                <w:insideH w:val="none" w:color="auto" w:sz="0" w:space="0"/>
                <w:insideV w:val="single" w:color="000000" w:sz="4" w:space="0"/>
              </w:tblBorders>
              <w:tblLayout w:type="fixed"/>
              <w:tblCellMar>
                <w:top w:w="0" w:type="dxa"/>
                <w:left w:w="108" w:type="dxa"/>
                <w:bottom w:w="0" w:type="dxa"/>
                <w:right w:w="108" w:type="dxa"/>
              </w:tblCellMar>
            </w:tblPr>
            <w:tblGrid>
              <w:gridCol w:w="3164"/>
            </w:tblGrid>
            <w:tr w14:paraId="239C01FA">
              <w:tblPrEx>
                <w:tblBorders>
                  <w:top w:val="single" w:color="000000" w:sz="6" w:space="0"/>
                  <w:left w:val="single" w:color="000000" w:sz="6" w:space="0"/>
                  <w:bottom w:val="single" w:color="000000" w:sz="4" w:space="0"/>
                  <w:right w:val="single" w:color="000000" w:sz="6" w:space="0"/>
                  <w:insideH w:val="none" w:color="auto" w:sz="0" w:space="0"/>
                  <w:insideV w:val="single" w:color="000000" w:sz="4" w:space="0"/>
                </w:tblBorders>
                <w:tblCellMar>
                  <w:top w:w="0" w:type="dxa"/>
                  <w:left w:w="108" w:type="dxa"/>
                  <w:bottom w:w="0" w:type="dxa"/>
                  <w:right w:w="108" w:type="dxa"/>
                </w:tblCellMar>
              </w:tblPrEx>
              <w:trPr>
                <w:trHeight w:val="634" w:hRule="atLeast"/>
                <w:jc w:val="center"/>
              </w:trPr>
              <w:tc>
                <w:tcPr>
                  <w:tcW w:w="3164" w:type="dxa"/>
                  <w:tcBorders>
                    <w:top w:val="nil"/>
                    <w:left w:val="nil"/>
                    <w:bottom w:val="nil"/>
                    <w:right w:val="single" w:color="000000" w:sz="4" w:space="0"/>
                  </w:tcBorders>
                  <w:noWrap w:val="0"/>
                  <w:vAlign w:val="center"/>
                </w:tcPr>
                <w:p w14:paraId="712C62ED">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rPr>
                    <w:t>绩  效</w:t>
                  </w:r>
                </w:p>
                <w:p w14:paraId="21713D3C">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kern w:val="0"/>
                      <w:sz w:val="24"/>
                    </w:rPr>
                  </w:pPr>
                  <w:r>
                    <w:rPr>
                      <w:rFonts w:hint="default" w:ascii="Times New Roman" w:hAnsi="Times New Roman" w:eastAsia="黑体" w:cs="Times New Roman"/>
                      <w:b w:val="0"/>
                      <w:bCs/>
                      <w:color w:val="auto"/>
                      <w:kern w:val="0"/>
                      <w:sz w:val="24"/>
                      <w:highlight w:val="none"/>
                    </w:rPr>
                    <w:t>（20</w:t>
                  </w:r>
                  <w:r>
                    <w:rPr>
                      <w:rFonts w:hint="default" w:ascii="Times New Roman" w:hAnsi="Times New Roman" w:eastAsia="黑体" w:cs="Times New Roman"/>
                      <w:b w:val="0"/>
                      <w:bCs/>
                      <w:color w:val="auto"/>
                      <w:kern w:val="0"/>
                      <w:sz w:val="24"/>
                      <w:highlight w:val="none"/>
                      <w:lang w:val="en-US" w:eastAsia="zh-CN"/>
                    </w:rPr>
                    <w:t>2</w:t>
                  </w:r>
                  <w:r>
                    <w:rPr>
                      <w:rFonts w:hint="eastAsia" w:ascii="Times New Roman" w:hAnsi="Times New Roman" w:eastAsia="黑体" w:cs="Times New Roman"/>
                      <w:b w:val="0"/>
                      <w:bCs/>
                      <w:color w:val="auto"/>
                      <w:kern w:val="0"/>
                      <w:sz w:val="24"/>
                      <w:highlight w:val="none"/>
                      <w:lang w:val="en-US" w:eastAsia="zh-CN"/>
                    </w:rPr>
                    <w:t>2</w:t>
                  </w:r>
                  <w:r>
                    <w:rPr>
                      <w:rFonts w:hint="default" w:ascii="Times New Roman" w:hAnsi="Times New Roman" w:eastAsia="黑体" w:cs="Times New Roman"/>
                      <w:b w:val="0"/>
                      <w:bCs/>
                      <w:color w:val="auto"/>
                      <w:kern w:val="0"/>
                      <w:sz w:val="24"/>
                      <w:highlight w:val="none"/>
                    </w:rPr>
                    <w:t>年</w:t>
                  </w:r>
                  <w:r>
                    <w:rPr>
                      <w:rFonts w:hint="eastAsia" w:ascii="Times New Roman" w:hAnsi="Times New Roman" w:eastAsia="黑体" w:cs="Times New Roman"/>
                      <w:b w:val="0"/>
                      <w:bCs/>
                      <w:color w:val="auto"/>
                      <w:kern w:val="0"/>
                      <w:sz w:val="24"/>
                      <w:highlight w:val="none"/>
                      <w:lang w:val="en-US" w:eastAsia="zh-CN"/>
                    </w:rPr>
                    <w:t>7</w:t>
                  </w:r>
                  <w:r>
                    <w:rPr>
                      <w:rFonts w:hint="default" w:ascii="Times New Roman" w:hAnsi="Times New Roman" w:eastAsia="黑体" w:cs="Times New Roman"/>
                      <w:b w:val="0"/>
                      <w:bCs/>
                      <w:color w:val="auto"/>
                      <w:kern w:val="0"/>
                      <w:sz w:val="24"/>
                      <w:highlight w:val="none"/>
                    </w:rPr>
                    <w:t>月</w:t>
                  </w:r>
                  <w:r>
                    <w:rPr>
                      <w:rFonts w:hint="eastAsia" w:ascii="Times New Roman" w:hAnsi="Times New Roman" w:eastAsia="黑体" w:cs="Times New Roman"/>
                      <w:b w:val="0"/>
                      <w:bCs/>
                      <w:color w:val="auto"/>
                      <w:kern w:val="0"/>
                      <w:sz w:val="24"/>
                      <w:highlight w:val="none"/>
                      <w:lang w:eastAsia="zh-CN"/>
                    </w:rPr>
                    <w:t>—</w:t>
                  </w:r>
                  <w:r>
                    <w:rPr>
                      <w:rFonts w:hint="default" w:ascii="Times New Roman" w:hAnsi="Times New Roman" w:eastAsia="黑体" w:cs="Times New Roman"/>
                      <w:b w:val="0"/>
                      <w:bCs/>
                      <w:color w:val="auto"/>
                      <w:kern w:val="0"/>
                      <w:sz w:val="24"/>
                      <w:highlight w:val="none"/>
                      <w:lang w:val="en"/>
                    </w:rPr>
                    <w:t>202</w:t>
                  </w:r>
                  <w:r>
                    <w:rPr>
                      <w:rFonts w:hint="eastAsia" w:ascii="Times New Roman" w:hAnsi="Times New Roman" w:eastAsia="黑体" w:cs="Times New Roman"/>
                      <w:b w:val="0"/>
                      <w:bCs/>
                      <w:color w:val="auto"/>
                      <w:kern w:val="0"/>
                      <w:sz w:val="24"/>
                      <w:highlight w:val="none"/>
                      <w:lang w:val="en-US" w:eastAsia="zh-CN"/>
                    </w:rPr>
                    <w:t>5</w:t>
                  </w:r>
                  <w:r>
                    <w:rPr>
                      <w:rFonts w:hint="default" w:ascii="Times New Roman" w:hAnsi="Times New Roman" w:eastAsia="黑体" w:cs="Times New Roman"/>
                      <w:b w:val="0"/>
                      <w:bCs/>
                      <w:color w:val="auto"/>
                      <w:kern w:val="0"/>
                      <w:sz w:val="24"/>
                      <w:highlight w:val="none"/>
                    </w:rPr>
                    <w:t>年</w:t>
                  </w:r>
                  <w:r>
                    <w:rPr>
                      <w:rFonts w:hint="eastAsia" w:ascii="Times New Roman" w:hAnsi="Times New Roman" w:eastAsia="黑体" w:cs="Times New Roman"/>
                      <w:b w:val="0"/>
                      <w:bCs/>
                      <w:color w:val="auto"/>
                      <w:kern w:val="0"/>
                      <w:sz w:val="24"/>
                      <w:highlight w:val="none"/>
                      <w:lang w:val="en-US" w:eastAsia="zh-CN"/>
                    </w:rPr>
                    <w:t>7</w:t>
                  </w:r>
                  <w:r>
                    <w:rPr>
                      <w:rFonts w:hint="default" w:ascii="Times New Roman" w:hAnsi="Times New Roman" w:eastAsia="黑体" w:cs="Times New Roman"/>
                      <w:b w:val="0"/>
                      <w:bCs/>
                      <w:color w:val="auto"/>
                      <w:kern w:val="0"/>
                      <w:sz w:val="24"/>
                      <w:highlight w:val="none"/>
                    </w:rPr>
                    <w:t>月）</w:t>
                  </w:r>
                </w:p>
              </w:tc>
            </w:tr>
          </w:tbl>
          <w:p w14:paraId="36BC0FD3">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黑体" w:cs="Times New Roman"/>
                <w:b w:val="0"/>
                <w:bCs/>
                <w:color w:val="auto"/>
                <w:kern w:val="0"/>
                <w:sz w:val="24"/>
              </w:rPr>
            </w:pPr>
          </w:p>
        </w:tc>
      </w:tr>
      <w:tr w14:paraId="771D73D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1879" w:type="dxa"/>
            <w:vMerge w:val="continue"/>
            <w:tcBorders>
              <w:left w:val="single" w:color="000000" w:sz="4" w:space="0"/>
              <w:right w:val="single" w:color="000000" w:sz="4" w:space="0"/>
            </w:tcBorders>
            <w:noWrap w:val="0"/>
            <w:vAlign w:val="center"/>
          </w:tcPr>
          <w:p w14:paraId="698A9F24">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36940B6A">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开展退役军人就业相关工作服务年限（包括2018年前）</w:t>
            </w:r>
          </w:p>
        </w:tc>
        <w:tc>
          <w:tcPr>
            <w:tcW w:w="3164" w:type="dxa"/>
            <w:gridSpan w:val="2"/>
            <w:tcBorders>
              <w:top w:val="single" w:color="000000" w:sz="4" w:space="0"/>
              <w:left w:val="nil"/>
              <w:right w:val="single" w:color="000000" w:sz="4" w:space="0"/>
            </w:tcBorders>
            <w:noWrap w:val="0"/>
            <w:vAlign w:val="center"/>
          </w:tcPr>
          <w:p w14:paraId="2513C0C5">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59EDCD1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14:paraId="4ADAF4E1">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49D51E85">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机构与接收退役军人就业的央企或大型国有企业建立战略合作伙伴关系数（个）</w:t>
            </w:r>
          </w:p>
        </w:tc>
        <w:tc>
          <w:tcPr>
            <w:tcW w:w="3164" w:type="dxa"/>
            <w:gridSpan w:val="2"/>
            <w:tcBorders>
              <w:top w:val="single" w:color="000000" w:sz="4" w:space="0"/>
              <w:left w:val="nil"/>
              <w:right w:val="single" w:color="000000" w:sz="4" w:space="0"/>
            </w:tcBorders>
            <w:noWrap w:val="0"/>
            <w:vAlign w:val="center"/>
          </w:tcPr>
          <w:p w14:paraId="300A4710">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695FECC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879" w:type="dxa"/>
            <w:vMerge w:val="continue"/>
            <w:tcBorders>
              <w:left w:val="single" w:color="000000" w:sz="4" w:space="0"/>
              <w:right w:val="single" w:color="000000" w:sz="4" w:space="0"/>
            </w:tcBorders>
            <w:noWrap w:val="0"/>
            <w:vAlign w:val="center"/>
          </w:tcPr>
          <w:p w14:paraId="6A44C40A">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008ACD96">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机构与国家级行业协会建立长期合作关系数（个）</w:t>
            </w:r>
          </w:p>
        </w:tc>
        <w:tc>
          <w:tcPr>
            <w:tcW w:w="3164" w:type="dxa"/>
            <w:gridSpan w:val="2"/>
            <w:tcBorders>
              <w:top w:val="single" w:color="000000" w:sz="4" w:space="0"/>
              <w:left w:val="nil"/>
              <w:right w:val="single" w:color="000000" w:sz="4" w:space="0"/>
            </w:tcBorders>
            <w:noWrap w:val="0"/>
            <w:vAlign w:val="center"/>
          </w:tcPr>
          <w:p w14:paraId="3464C4BA">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3D31DB4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879" w:type="dxa"/>
            <w:vMerge w:val="continue"/>
            <w:tcBorders>
              <w:left w:val="single" w:color="000000" w:sz="4" w:space="0"/>
              <w:right w:val="single" w:color="000000" w:sz="4" w:space="0"/>
            </w:tcBorders>
            <w:noWrap w:val="0"/>
            <w:vAlign w:val="center"/>
          </w:tcPr>
          <w:p w14:paraId="0867AFD0">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1601009A">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线上招聘平台</w:t>
            </w:r>
          </w:p>
        </w:tc>
        <w:tc>
          <w:tcPr>
            <w:tcW w:w="3164" w:type="dxa"/>
            <w:gridSpan w:val="2"/>
            <w:tcBorders>
              <w:top w:val="single" w:color="000000" w:sz="4" w:space="0"/>
              <w:left w:val="nil"/>
              <w:right w:val="single" w:color="000000" w:sz="4" w:space="0"/>
            </w:tcBorders>
            <w:noWrap w:val="0"/>
            <w:vAlign w:val="center"/>
          </w:tcPr>
          <w:p w14:paraId="11B3A0A2">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1E63BE7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879" w:type="dxa"/>
            <w:vMerge w:val="continue"/>
            <w:tcBorders>
              <w:left w:val="single" w:color="000000" w:sz="4" w:space="0"/>
              <w:right w:val="single" w:color="000000" w:sz="4" w:space="0"/>
            </w:tcBorders>
            <w:noWrap w:val="0"/>
            <w:vAlign w:val="center"/>
          </w:tcPr>
          <w:p w14:paraId="4A041F65">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2924D319">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线上招聘平台发布职位数（个）</w:t>
            </w:r>
          </w:p>
        </w:tc>
        <w:tc>
          <w:tcPr>
            <w:tcW w:w="3164" w:type="dxa"/>
            <w:gridSpan w:val="2"/>
            <w:tcBorders>
              <w:top w:val="single" w:color="000000" w:sz="4" w:space="0"/>
              <w:left w:val="nil"/>
              <w:right w:val="single" w:color="000000" w:sz="4" w:space="0"/>
            </w:tcBorders>
            <w:noWrap w:val="0"/>
            <w:vAlign w:val="center"/>
          </w:tcPr>
          <w:p w14:paraId="7ABBB047">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567EE03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879" w:type="dxa"/>
            <w:vMerge w:val="continue"/>
            <w:tcBorders>
              <w:left w:val="single" w:color="000000" w:sz="4" w:space="0"/>
              <w:right w:val="single" w:color="000000" w:sz="4" w:space="0"/>
            </w:tcBorders>
            <w:noWrap w:val="0"/>
            <w:vAlign w:val="center"/>
          </w:tcPr>
          <w:p w14:paraId="240E37E6">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3DB6EB37">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招聘服务合作企业数（个）</w:t>
            </w:r>
          </w:p>
        </w:tc>
        <w:tc>
          <w:tcPr>
            <w:tcW w:w="3164" w:type="dxa"/>
            <w:gridSpan w:val="2"/>
            <w:tcBorders>
              <w:top w:val="single" w:color="000000" w:sz="4" w:space="0"/>
              <w:left w:val="nil"/>
              <w:right w:val="single" w:color="000000" w:sz="4" w:space="0"/>
            </w:tcBorders>
            <w:noWrap w:val="0"/>
            <w:vAlign w:val="center"/>
          </w:tcPr>
          <w:p w14:paraId="071397EC">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50FD18C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879" w:type="dxa"/>
            <w:vMerge w:val="continue"/>
            <w:tcBorders>
              <w:left w:val="single" w:color="000000" w:sz="4" w:space="0"/>
              <w:right w:val="single" w:color="000000" w:sz="4" w:space="0"/>
            </w:tcBorders>
            <w:noWrap w:val="0"/>
            <w:vAlign w:val="center"/>
          </w:tcPr>
          <w:p w14:paraId="2EB9B908">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2BA89DF2">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提供就业岗位数量（个）</w:t>
            </w:r>
          </w:p>
        </w:tc>
        <w:tc>
          <w:tcPr>
            <w:tcW w:w="3164" w:type="dxa"/>
            <w:gridSpan w:val="2"/>
            <w:tcBorders>
              <w:top w:val="single" w:color="000000" w:sz="4" w:space="0"/>
              <w:left w:val="nil"/>
              <w:right w:val="single" w:color="000000" w:sz="4" w:space="0"/>
            </w:tcBorders>
            <w:noWrap w:val="0"/>
            <w:vAlign w:val="center"/>
          </w:tcPr>
          <w:p w14:paraId="3095A03B">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6243DDA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879" w:type="dxa"/>
            <w:vMerge w:val="continue"/>
            <w:tcBorders>
              <w:left w:val="single" w:color="000000" w:sz="4" w:space="0"/>
              <w:right w:val="single" w:color="000000" w:sz="4" w:space="0"/>
            </w:tcBorders>
            <w:noWrap w:val="0"/>
            <w:vAlign w:val="center"/>
          </w:tcPr>
          <w:p w14:paraId="6C5002BD">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1D1195F1">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组织或参加招聘会数量（含地方和进军营）（次）</w:t>
            </w:r>
          </w:p>
        </w:tc>
        <w:tc>
          <w:tcPr>
            <w:tcW w:w="3164" w:type="dxa"/>
            <w:gridSpan w:val="2"/>
            <w:tcBorders>
              <w:top w:val="single" w:color="000000" w:sz="4" w:space="0"/>
              <w:left w:val="nil"/>
              <w:right w:val="single" w:color="000000" w:sz="4" w:space="0"/>
            </w:tcBorders>
            <w:noWrap w:val="0"/>
            <w:vAlign w:val="center"/>
          </w:tcPr>
          <w:p w14:paraId="6A2FF0B3">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5C142D9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879" w:type="dxa"/>
            <w:vMerge w:val="continue"/>
            <w:tcBorders>
              <w:left w:val="single" w:color="000000" w:sz="4" w:space="0"/>
              <w:right w:val="single" w:color="000000" w:sz="4" w:space="0"/>
            </w:tcBorders>
            <w:noWrap w:val="0"/>
            <w:vAlign w:val="center"/>
          </w:tcPr>
          <w:p w14:paraId="67D8477E">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528075A2">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服务退役军人就业人数（人次/年）</w:t>
            </w:r>
          </w:p>
        </w:tc>
        <w:tc>
          <w:tcPr>
            <w:tcW w:w="3164" w:type="dxa"/>
            <w:gridSpan w:val="2"/>
            <w:tcBorders>
              <w:top w:val="single" w:color="000000" w:sz="4" w:space="0"/>
              <w:left w:val="nil"/>
              <w:right w:val="single" w:color="000000" w:sz="4" w:space="0"/>
            </w:tcBorders>
            <w:noWrap w:val="0"/>
            <w:vAlign w:val="center"/>
          </w:tcPr>
          <w:p w14:paraId="56B0C6C3">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50948FE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14:paraId="093F8CFA">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right w:val="single" w:color="000000" w:sz="4" w:space="0"/>
            </w:tcBorders>
            <w:noWrap w:val="0"/>
            <w:vAlign w:val="center"/>
          </w:tcPr>
          <w:p w14:paraId="72E5C003">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经退役军人事务主管部门指定的第三方机构评估，退役军人就业满意度（%）</w:t>
            </w:r>
          </w:p>
        </w:tc>
        <w:tc>
          <w:tcPr>
            <w:tcW w:w="3164" w:type="dxa"/>
            <w:gridSpan w:val="2"/>
            <w:tcBorders>
              <w:top w:val="single" w:color="000000" w:sz="4" w:space="0"/>
              <w:left w:val="nil"/>
              <w:right w:val="single" w:color="000000" w:sz="4" w:space="0"/>
            </w:tcBorders>
            <w:noWrap w:val="0"/>
            <w:vAlign w:val="center"/>
          </w:tcPr>
          <w:p w14:paraId="0FB12D52">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17E4251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14:paraId="0E910C07">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14:paraId="5C6DEC73">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服务区域范围（个/省市）</w:t>
            </w:r>
          </w:p>
        </w:tc>
        <w:tc>
          <w:tcPr>
            <w:tcW w:w="3164" w:type="dxa"/>
            <w:gridSpan w:val="2"/>
            <w:tcBorders>
              <w:top w:val="single" w:color="000000" w:sz="4" w:space="0"/>
              <w:left w:val="nil"/>
              <w:bottom w:val="single" w:color="000000" w:sz="4" w:space="0"/>
              <w:right w:val="single" w:color="000000" w:sz="4" w:space="0"/>
            </w:tcBorders>
            <w:noWrap w:val="0"/>
            <w:vAlign w:val="center"/>
          </w:tcPr>
          <w:p w14:paraId="5FEEB56D">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78CE9A6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879" w:type="dxa"/>
            <w:vMerge w:val="continue"/>
            <w:tcBorders>
              <w:left w:val="single" w:color="000000" w:sz="4" w:space="0"/>
              <w:right w:val="single" w:color="000000" w:sz="4" w:space="0"/>
            </w:tcBorders>
            <w:noWrap w:val="0"/>
            <w:vAlign w:val="center"/>
          </w:tcPr>
          <w:p w14:paraId="6BCBEF84">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14:paraId="26970A84">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职业测评/就业指导人数（人）</w:t>
            </w:r>
          </w:p>
        </w:tc>
        <w:tc>
          <w:tcPr>
            <w:tcW w:w="3164" w:type="dxa"/>
            <w:gridSpan w:val="2"/>
            <w:tcBorders>
              <w:top w:val="single" w:color="000000" w:sz="4" w:space="0"/>
              <w:left w:val="nil"/>
              <w:bottom w:val="single" w:color="000000" w:sz="4" w:space="0"/>
              <w:right w:val="single" w:color="000000" w:sz="4" w:space="0"/>
            </w:tcBorders>
            <w:noWrap w:val="0"/>
            <w:vAlign w:val="center"/>
          </w:tcPr>
          <w:p w14:paraId="44AAFC8D">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05A6790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14:paraId="2A8DEFF4">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14:paraId="1EA2250A">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见习基地个数（个）</w:t>
            </w:r>
          </w:p>
        </w:tc>
        <w:tc>
          <w:tcPr>
            <w:tcW w:w="3164" w:type="dxa"/>
            <w:gridSpan w:val="2"/>
            <w:tcBorders>
              <w:top w:val="single" w:color="000000" w:sz="4" w:space="0"/>
              <w:left w:val="nil"/>
              <w:bottom w:val="single" w:color="000000" w:sz="4" w:space="0"/>
              <w:right w:val="single" w:color="000000" w:sz="4" w:space="0"/>
            </w:tcBorders>
            <w:noWrap w:val="0"/>
            <w:vAlign w:val="center"/>
          </w:tcPr>
          <w:p w14:paraId="11656C57">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5B41117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1879" w:type="dxa"/>
            <w:vMerge w:val="continue"/>
            <w:tcBorders>
              <w:left w:val="single" w:color="000000" w:sz="4" w:space="0"/>
              <w:right w:val="single" w:color="000000" w:sz="4" w:space="0"/>
            </w:tcBorders>
            <w:noWrap w:val="0"/>
            <w:vAlign w:val="center"/>
          </w:tcPr>
          <w:p w14:paraId="49D8FADB">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sz w:val="26"/>
                <w:szCs w:val="26"/>
              </w:rPr>
            </w:pPr>
          </w:p>
        </w:tc>
        <w:tc>
          <w:tcPr>
            <w:tcW w:w="3852" w:type="dxa"/>
            <w:gridSpan w:val="2"/>
            <w:tcBorders>
              <w:top w:val="single" w:color="000000" w:sz="4" w:space="0"/>
              <w:left w:val="nil"/>
              <w:bottom w:val="single" w:color="000000" w:sz="4" w:space="0"/>
              <w:right w:val="single" w:color="000000" w:sz="4" w:space="0"/>
            </w:tcBorders>
            <w:noWrap w:val="0"/>
            <w:vAlign w:val="center"/>
          </w:tcPr>
          <w:p w14:paraId="1B7B9D53">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见习人数（人次）</w:t>
            </w:r>
          </w:p>
        </w:tc>
        <w:tc>
          <w:tcPr>
            <w:tcW w:w="3164" w:type="dxa"/>
            <w:gridSpan w:val="2"/>
            <w:tcBorders>
              <w:top w:val="single" w:color="000000" w:sz="4" w:space="0"/>
              <w:left w:val="nil"/>
              <w:bottom w:val="single" w:color="000000" w:sz="4" w:space="0"/>
              <w:right w:val="single" w:color="000000" w:sz="4" w:space="0"/>
            </w:tcBorders>
            <w:noWrap w:val="0"/>
            <w:vAlign w:val="center"/>
          </w:tcPr>
          <w:p w14:paraId="5FD77B55">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192CC94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879" w:type="dxa"/>
            <w:vMerge w:val="continue"/>
            <w:tcBorders>
              <w:left w:val="single" w:color="000000" w:sz="4" w:space="0"/>
              <w:right w:val="single" w:color="000000" w:sz="4" w:space="0"/>
            </w:tcBorders>
            <w:noWrap w:val="0"/>
            <w:vAlign w:val="center"/>
          </w:tcPr>
          <w:p w14:paraId="2D96600E">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20A48679">
            <w:pPr>
              <w:keepNext w:val="0"/>
              <w:keepLines w:val="0"/>
              <w:pageBreakBefore w:val="0"/>
              <w:widowControl/>
              <w:kinsoku/>
              <w:overflowPunct/>
              <w:topLinePunct w:val="0"/>
              <w:autoSpaceDE/>
              <w:autoSpaceDN/>
              <w:bidi w:val="0"/>
              <w:adjustRightInd/>
              <w:snapToGrid w:val="0"/>
              <w:spacing w:line="560" w:lineRule="exact"/>
              <w:contextualSpacing/>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已运营年限（包括2018年前）</w:t>
            </w:r>
          </w:p>
        </w:tc>
        <w:tc>
          <w:tcPr>
            <w:tcW w:w="3164" w:type="dxa"/>
            <w:gridSpan w:val="2"/>
            <w:tcBorders>
              <w:top w:val="single" w:color="auto" w:sz="4" w:space="0"/>
            </w:tcBorders>
            <w:noWrap w:val="0"/>
            <w:vAlign w:val="center"/>
          </w:tcPr>
          <w:p w14:paraId="51580023">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default" w:ascii="Times New Roman" w:hAnsi="Times New Roman" w:eastAsia="方正仿宋_GBK" w:cs="Times New Roman"/>
                <w:color w:val="auto"/>
                <w:kern w:val="0"/>
                <w:sz w:val="24"/>
              </w:rPr>
            </w:pPr>
          </w:p>
        </w:tc>
      </w:tr>
      <w:tr w14:paraId="0171ECE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14:paraId="0FE1196C">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0FE8015B">
            <w:pPr>
              <w:keepNext w:val="0"/>
              <w:keepLines w:val="0"/>
              <w:pageBreakBefore w:val="0"/>
              <w:widowControl/>
              <w:kinsoku/>
              <w:overflowPunct/>
              <w:topLinePunct w:val="0"/>
              <w:autoSpaceDE/>
              <w:autoSpaceDN/>
              <w:bidi w:val="0"/>
              <w:adjustRightInd/>
              <w:snapToGrid w:val="0"/>
              <w:spacing w:line="560" w:lineRule="exact"/>
              <w:contextualSpacing/>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功能区设置（是否有会议室、路演中心及其他功能区域）</w:t>
            </w:r>
          </w:p>
        </w:tc>
        <w:tc>
          <w:tcPr>
            <w:tcW w:w="3164" w:type="dxa"/>
            <w:gridSpan w:val="2"/>
            <w:noWrap w:val="0"/>
            <w:vAlign w:val="center"/>
          </w:tcPr>
          <w:p w14:paraId="77D8CD74">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default" w:ascii="Times New Roman" w:hAnsi="Times New Roman" w:eastAsia="方正仿宋_GBK" w:cs="Times New Roman"/>
                <w:color w:val="auto"/>
                <w:kern w:val="0"/>
                <w:sz w:val="24"/>
              </w:rPr>
            </w:pPr>
          </w:p>
        </w:tc>
      </w:tr>
      <w:tr w14:paraId="6E99E4C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1879" w:type="dxa"/>
            <w:vMerge w:val="continue"/>
            <w:tcBorders>
              <w:left w:val="single" w:color="000000" w:sz="4" w:space="0"/>
              <w:right w:val="single" w:color="000000" w:sz="4" w:space="0"/>
            </w:tcBorders>
            <w:noWrap w:val="0"/>
            <w:vAlign w:val="center"/>
          </w:tcPr>
          <w:p w14:paraId="7FCC37B6">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3E7FE1DF">
            <w:pPr>
              <w:keepNext w:val="0"/>
              <w:keepLines w:val="0"/>
              <w:pageBreakBefore w:val="0"/>
              <w:widowControl/>
              <w:kinsoku/>
              <w:overflowPunct/>
              <w:topLinePunct w:val="0"/>
              <w:autoSpaceDE/>
              <w:autoSpaceDN/>
              <w:bidi w:val="0"/>
              <w:adjustRightInd/>
              <w:snapToGrid w:val="0"/>
              <w:spacing w:line="560" w:lineRule="exact"/>
              <w:contextualSpacing/>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具有创业苗圃（是/否）</w:t>
            </w:r>
          </w:p>
        </w:tc>
        <w:tc>
          <w:tcPr>
            <w:tcW w:w="3164" w:type="dxa"/>
            <w:gridSpan w:val="2"/>
            <w:noWrap w:val="0"/>
            <w:vAlign w:val="center"/>
          </w:tcPr>
          <w:p w14:paraId="3513BC8C">
            <w:pPr>
              <w:keepNext w:val="0"/>
              <w:keepLines w:val="0"/>
              <w:pageBreakBefore w:val="0"/>
              <w:widowControl/>
              <w:kinsoku/>
              <w:overflowPunct/>
              <w:topLinePunct w:val="0"/>
              <w:autoSpaceDE/>
              <w:autoSpaceDN/>
              <w:bidi w:val="0"/>
              <w:adjustRightInd/>
              <w:snapToGrid w:val="0"/>
              <w:spacing w:line="560" w:lineRule="exact"/>
              <w:contextualSpacing/>
              <w:jc w:val="center"/>
              <w:textAlignment w:val="auto"/>
              <w:rPr>
                <w:rFonts w:hint="default" w:ascii="Times New Roman" w:hAnsi="Times New Roman" w:eastAsia="方正仿宋_GBK" w:cs="Times New Roman"/>
                <w:color w:val="auto"/>
                <w:kern w:val="0"/>
                <w:sz w:val="24"/>
              </w:rPr>
            </w:pPr>
          </w:p>
        </w:tc>
      </w:tr>
      <w:tr w14:paraId="6EC6983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879" w:type="dxa"/>
            <w:vMerge w:val="continue"/>
            <w:tcBorders>
              <w:left w:val="single" w:color="000000" w:sz="4" w:space="0"/>
              <w:right w:val="single" w:color="000000" w:sz="4" w:space="0"/>
            </w:tcBorders>
            <w:noWrap w:val="0"/>
            <w:vAlign w:val="center"/>
          </w:tcPr>
          <w:p w14:paraId="41F30E78">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5ACF28AA">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载体平台</w:t>
            </w:r>
          </w:p>
        </w:tc>
        <w:tc>
          <w:tcPr>
            <w:tcW w:w="3164" w:type="dxa"/>
            <w:gridSpan w:val="2"/>
            <w:noWrap w:val="0"/>
            <w:vAlign w:val="center"/>
          </w:tcPr>
          <w:p w14:paraId="520B9898">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039B065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14:paraId="6D652164">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60ABAA75">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服务平台（服务维度全面性，是否有工商税服务、法律服务、创业培训服务、融资服务以及其他服务）</w:t>
            </w:r>
          </w:p>
        </w:tc>
        <w:tc>
          <w:tcPr>
            <w:tcW w:w="3164" w:type="dxa"/>
            <w:gridSpan w:val="2"/>
            <w:noWrap w:val="0"/>
            <w:vAlign w:val="center"/>
          </w:tcPr>
          <w:p w14:paraId="6AA1C1D2">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6C95B7C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1879" w:type="dxa"/>
            <w:vMerge w:val="continue"/>
            <w:tcBorders>
              <w:left w:val="single" w:color="000000" w:sz="4" w:space="0"/>
              <w:right w:val="single" w:color="000000" w:sz="4" w:space="0"/>
            </w:tcBorders>
            <w:noWrap w:val="0"/>
            <w:vAlign w:val="center"/>
          </w:tcPr>
          <w:p w14:paraId="2C3C9D38">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45C8A3AF">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金融平台（是否有对接金融服务的银行机构、是否有政府资金类政策对接等功能）</w:t>
            </w:r>
          </w:p>
        </w:tc>
        <w:tc>
          <w:tcPr>
            <w:tcW w:w="3164" w:type="dxa"/>
            <w:gridSpan w:val="2"/>
            <w:noWrap w:val="0"/>
            <w:vAlign w:val="center"/>
          </w:tcPr>
          <w:p w14:paraId="77CA7312">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712AADC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879" w:type="dxa"/>
            <w:vMerge w:val="continue"/>
            <w:tcBorders>
              <w:left w:val="single" w:color="000000" w:sz="4" w:space="0"/>
              <w:right w:val="single" w:color="000000" w:sz="4" w:space="0"/>
            </w:tcBorders>
            <w:noWrap w:val="0"/>
            <w:vAlign w:val="center"/>
          </w:tcPr>
          <w:p w14:paraId="3F8C336F">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3ABFD2FA">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创业导师人数</w:t>
            </w:r>
          </w:p>
        </w:tc>
        <w:tc>
          <w:tcPr>
            <w:tcW w:w="3164" w:type="dxa"/>
            <w:gridSpan w:val="2"/>
            <w:noWrap w:val="0"/>
            <w:vAlign w:val="center"/>
          </w:tcPr>
          <w:p w14:paraId="64C338CA">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6DC94F9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1879" w:type="dxa"/>
            <w:vMerge w:val="continue"/>
            <w:tcBorders>
              <w:left w:val="single" w:color="000000" w:sz="4" w:space="0"/>
              <w:right w:val="single" w:color="000000" w:sz="4" w:space="0"/>
            </w:tcBorders>
            <w:noWrap w:val="0"/>
            <w:vAlign w:val="center"/>
          </w:tcPr>
          <w:p w14:paraId="31159884">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6A5C9446">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孵化载体是否具备自有孵化基金</w:t>
            </w:r>
          </w:p>
        </w:tc>
        <w:tc>
          <w:tcPr>
            <w:tcW w:w="3164" w:type="dxa"/>
            <w:gridSpan w:val="2"/>
            <w:noWrap w:val="0"/>
            <w:vAlign w:val="center"/>
          </w:tcPr>
          <w:p w14:paraId="41506F30">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4A56C96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1879" w:type="dxa"/>
            <w:vMerge w:val="continue"/>
            <w:tcBorders>
              <w:left w:val="single" w:color="000000" w:sz="4" w:space="0"/>
              <w:right w:val="single" w:color="000000" w:sz="4" w:space="0"/>
            </w:tcBorders>
            <w:noWrap w:val="0"/>
            <w:vAlign w:val="center"/>
          </w:tcPr>
          <w:p w14:paraId="57E89CB3">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398CB9E5">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期末在孵实体数（户）</w:t>
            </w:r>
          </w:p>
        </w:tc>
        <w:tc>
          <w:tcPr>
            <w:tcW w:w="3164" w:type="dxa"/>
            <w:gridSpan w:val="2"/>
            <w:noWrap w:val="0"/>
            <w:vAlign w:val="center"/>
          </w:tcPr>
          <w:p w14:paraId="0EBE1FE8">
            <w:pPr>
              <w:keepNext w:val="0"/>
              <w:keepLines w:val="0"/>
              <w:pageBreakBefore w:val="0"/>
              <w:widowControl/>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12E937B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1879" w:type="dxa"/>
            <w:vMerge w:val="continue"/>
            <w:tcBorders>
              <w:left w:val="single" w:color="000000" w:sz="4" w:space="0"/>
              <w:right w:val="single" w:color="000000" w:sz="4" w:space="0"/>
            </w:tcBorders>
            <w:noWrap w:val="0"/>
            <w:vAlign w:val="center"/>
          </w:tcPr>
          <w:p w14:paraId="1165288D">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4686CF1B">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期末在孵实体提供就业岗位数（个）</w:t>
            </w:r>
          </w:p>
        </w:tc>
        <w:tc>
          <w:tcPr>
            <w:tcW w:w="3164" w:type="dxa"/>
            <w:gridSpan w:val="2"/>
            <w:noWrap w:val="0"/>
            <w:vAlign w:val="center"/>
          </w:tcPr>
          <w:p w14:paraId="02D9C654">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20DD991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879" w:type="dxa"/>
            <w:vMerge w:val="continue"/>
            <w:tcBorders>
              <w:left w:val="single" w:color="000000" w:sz="4" w:space="0"/>
              <w:right w:val="single" w:color="000000" w:sz="4" w:space="0"/>
            </w:tcBorders>
            <w:noWrap w:val="0"/>
            <w:vAlign w:val="center"/>
          </w:tcPr>
          <w:p w14:paraId="4A39E64D">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25D62041">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期末在孵退役军人创业实体数（户）</w:t>
            </w:r>
          </w:p>
        </w:tc>
        <w:tc>
          <w:tcPr>
            <w:tcW w:w="3164" w:type="dxa"/>
            <w:gridSpan w:val="2"/>
            <w:noWrap w:val="0"/>
            <w:vAlign w:val="center"/>
          </w:tcPr>
          <w:p w14:paraId="5C158D79">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14F50B8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879" w:type="dxa"/>
            <w:vMerge w:val="continue"/>
            <w:tcBorders>
              <w:left w:val="single" w:color="000000" w:sz="4" w:space="0"/>
              <w:right w:val="single" w:color="000000" w:sz="4" w:space="0"/>
            </w:tcBorders>
            <w:noWrap w:val="0"/>
            <w:vAlign w:val="center"/>
          </w:tcPr>
          <w:p w14:paraId="7B4E6422">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35E34465">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期末在孵退役军人创业实体提供就业岗位数（个）</w:t>
            </w:r>
          </w:p>
        </w:tc>
        <w:tc>
          <w:tcPr>
            <w:tcW w:w="3164" w:type="dxa"/>
            <w:gridSpan w:val="2"/>
            <w:noWrap w:val="0"/>
            <w:vAlign w:val="center"/>
          </w:tcPr>
          <w:p w14:paraId="16968FDE">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06850F6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879" w:type="dxa"/>
            <w:vMerge w:val="continue"/>
            <w:tcBorders>
              <w:left w:val="single" w:color="000000" w:sz="4" w:space="0"/>
              <w:right w:val="single" w:color="000000" w:sz="4" w:space="0"/>
            </w:tcBorders>
            <w:noWrap w:val="0"/>
            <w:vAlign w:val="center"/>
          </w:tcPr>
          <w:p w14:paraId="07199A0C">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77A67B2A">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期末孵化场所利用率（%）</w:t>
            </w:r>
          </w:p>
        </w:tc>
        <w:tc>
          <w:tcPr>
            <w:tcW w:w="3164" w:type="dxa"/>
            <w:gridSpan w:val="2"/>
            <w:noWrap w:val="0"/>
            <w:vAlign w:val="center"/>
          </w:tcPr>
          <w:p w14:paraId="698A2903">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4589B4B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879" w:type="dxa"/>
            <w:vMerge w:val="continue"/>
            <w:tcBorders>
              <w:left w:val="single" w:color="000000" w:sz="4" w:space="0"/>
              <w:right w:val="single" w:color="000000" w:sz="4" w:space="0"/>
            </w:tcBorders>
            <w:noWrap w:val="0"/>
            <w:vAlign w:val="center"/>
          </w:tcPr>
          <w:p w14:paraId="53457369">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6EC3BA7C">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当期入孵实体孵化成功率（%）</w:t>
            </w:r>
          </w:p>
        </w:tc>
        <w:tc>
          <w:tcPr>
            <w:tcW w:w="3164" w:type="dxa"/>
            <w:gridSpan w:val="2"/>
            <w:noWrap w:val="0"/>
            <w:vAlign w:val="center"/>
          </w:tcPr>
          <w:p w14:paraId="7D5523EA">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方正仿宋_GBK" w:cs="Times New Roman"/>
                <w:color w:val="auto"/>
                <w:kern w:val="0"/>
                <w:sz w:val="24"/>
              </w:rPr>
            </w:pPr>
          </w:p>
        </w:tc>
      </w:tr>
      <w:tr w14:paraId="4007CEE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879" w:type="dxa"/>
            <w:vMerge w:val="continue"/>
            <w:tcBorders>
              <w:left w:val="single" w:color="000000" w:sz="4" w:space="0"/>
              <w:right w:val="single" w:color="000000" w:sz="4" w:space="0"/>
            </w:tcBorders>
            <w:noWrap w:val="0"/>
            <w:vAlign w:val="center"/>
          </w:tcPr>
          <w:p w14:paraId="6D6995E3">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59BA2117">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当期入孵实体到期出园率（%）</w:t>
            </w:r>
          </w:p>
        </w:tc>
        <w:tc>
          <w:tcPr>
            <w:tcW w:w="3164" w:type="dxa"/>
            <w:gridSpan w:val="2"/>
            <w:noWrap w:val="0"/>
            <w:vAlign w:val="center"/>
          </w:tcPr>
          <w:p w14:paraId="31A72F69">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362A44B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879" w:type="dxa"/>
            <w:vMerge w:val="continue"/>
            <w:tcBorders>
              <w:left w:val="single" w:color="000000" w:sz="4" w:space="0"/>
              <w:right w:val="single" w:color="000000" w:sz="4" w:space="0"/>
            </w:tcBorders>
            <w:noWrap w:val="0"/>
            <w:vAlign w:val="center"/>
          </w:tcPr>
          <w:p w14:paraId="0A3FFF7C">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0B6A67B0">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组织开展创业服务活动数量</w:t>
            </w:r>
          </w:p>
        </w:tc>
        <w:tc>
          <w:tcPr>
            <w:tcW w:w="3164" w:type="dxa"/>
            <w:gridSpan w:val="2"/>
            <w:noWrap w:val="0"/>
            <w:vAlign w:val="center"/>
          </w:tcPr>
          <w:p w14:paraId="3334E5F2">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0358CFB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1879" w:type="dxa"/>
            <w:vMerge w:val="continue"/>
            <w:tcBorders>
              <w:left w:val="single" w:color="000000" w:sz="4" w:space="0"/>
              <w:right w:val="single" w:color="000000" w:sz="4" w:space="0"/>
            </w:tcBorders>
            <w:noWrap w:val="0"/>
            <w:vAlign w:val="center"/>
          </w:tcPr>
          <w:p w14:paraId="1A3C4A70">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1C1EDF29">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入孵实体获得区、市、国家荣誉数</w:t>
            </w:r>
          </w:p>
        </w:tc>
        <w:tc>
          <w:tcPr>
            <w:tcW w:w="3164" w:type="dxa"/>
            <w:gridSpan w:val="2"/>
            <w:noWrap w:val="0"/>
            <w:vAlign w:val="center"/>
          </w:tcPr>
          <w:p w14:paraId="6CD702A2">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6DB420A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879" w:type="dxa"/>
            <w:vMerge w:val="continue"/>
            <w:tcBorders>
              <w:left w:val="single" w:color="000000" w:sz="4" w:space="0"/>
              <w:right w:val="single" w:color="000000" w:sz="4" w:space="0"/>
            </w:tcBorders>
            <w:noWrap w:val="0"/>
            <w:vAlign w:val="center"/>
          </w:tcPr>
          <w:p w14:paraId="34BA1E97">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0DF5A913">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在园退役军人创业实体满意率（%）</w:t>
            </w:r>
          </w:p>
        </w:tc>
        <w:tc>
          <w:tcPr>
            <w:tcW w:w="3164" w:type="dxa"/>
            <w:gridSpan w:val="2"/>
            <w:noWrap w:val="0"/>
            <w:vAlign w:val="center"/>
          </w:tcPr>
          <w:p w14:paraId="0C90B802">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1155C51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879" w:type="dxa"/>
            <w:vMerge w:val="continue"/>
            <w:tcBorders>
              <w:left w:val="single" w:color="000000" w:sz="4" w:space="0"/>
              <w:right w:val="single" w:color="000000" w:sz="4" w:space="0"/>
            </w:tcBorders>
            <w:noWrap w:val="0"/>
            <w:vAlign w:val="center"/>
          </w:tcPr>
          <w:p w14:paraId="1AAB408E">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rPr>
            </w:pPr>
          </w:p>
        </w:tc>
        <w:tc>
          <w:tcPr>
            <w:tcW w:w="3852" w:type="dxa"/>
            <w:gridSpan w:val="2"/>
            <w:noWrap w:val="0"/>
            <w:vAlign w:val="center"/>
          </w:tcPr>
          <w:p w14:paraId="1497CFF7">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出园退役军人创业实体满意率（%）</w:t>
            </w:r>
          </w:p>
        </w:tc>
        <w:tc>
          <w:tcPr>
            <w:tcW w:w="3164" w:type="dxa"/>
            <w:gridSpan w:val="2"/>
            <w:noWrap w:val="0"/>
            <w:vAlign w:val="center"/>
          </w:tcPr>
          <w:p w14:paraId="6C24512E">
            <w:pPr>
              <w:keepNext w:val="0"/>
              <w:keepLines w:val="0"/>
              <w:pageBreakBefore w:val="0"/>
              <w:kinsoku/>
              <w:overflowPunct/>
              <w:topLinePunct w:val="0"/>
              <w:autoSpaceDE/>
              <w:autoSpaceDN/>
              <w:bidi w:val="0"/>
              <w:adjustRightInd/>
              <w:snapToGrid w:val="0"/>
              <w:spacing w:line="560" w:lineRule="exact"/>
              <w:contextualSpacing/>
              <w:textAlignment w:val="auto"/>
              <w:rPr>
                <w:rFonts w:hint="default" w:ascii="Times New Roman" w:hAnsi="Times New Roman" w:eastAsia="方正仿宋_GBK" w:cs="Times New Roman"/>
                <w:color w:val="auto"/>
                <w:kern w:val="0"/>
                <w:sz w:val="24"/>
              </w:rPr>
            </w:pPr>
          </w:p>
        </w:tc>
      </w:tr>
      <w:tr w14:paraId="0D9779F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4930" w:hRule="atLeast"/>
          <w:jc w:val="center"/>
        </w:trPr>
        <w:tc>
          <w:tcPr>
            <w:tcW w:w="1879" w:type="dxa"/>
            <w:tcBorders>
              <w:left w:val="single" w:color="000000" w:sz="4" w:space="0"/>
              <w:right w:val="single" w:color="000000" w:sz="4" w:space="0"/>
            </w:tcBorders>
            <w:noWrap w:val="0"/>
            <w:vAlign w:val="center"/>
          </w:tcPr>
          <w:p w14:paraId="3E065323">
            <w:pPr>
              <w:keepNext w:val="0"/>
              <w:keepLines w:val="0"/>
              <w:pageBreakBefore w:val="0"/>
              <w:kinsoku/>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6"/>
                <w:szCs w:val="26"/>
                <w:lang w:eastAsia="zh-CN"/>
              </w:rPr>
            </w:pPr>
            <w:r>
              <w:rPr>
                <w:rFonts w:hint="default" w:ascii="Times New Roman" w:hAnsi="Times New Roman" w:eastAsia="黑体" w:cs="Times New Roman"/>
                <w:b w:val="0"/>
                <w:bCs w:val="0"/>
                <w:color w:val="auto"/>
                <w:sz w:val="24"/>
                <w:lang w:eastAsia="zh-CN"/>
              </w:rPr>
              <w:t>参评机构承诺</w:t>
            </w:r>
          </w:p>
        </w:tc>
        <w:tc>
          <w:tcPr>
            <w:tcW w:w="7016" w:type="dxa"/>
            <w:gridSpan w:val="4"/>
            <w:noWrap w:val="0"/>
            <w:vAlign w:val="center"/>
          </w:tcPr>
          <w:p w14:paraId="7956B024">
            <w:pPr>
              <w:keepNext w:val="0"/>
              <w:keepLines w:val="0"/>
              <w:pageBreakBefore w:val="0"/>
              <w:kinsoku/>
              <w:overflowPunct/>
              <w:topLinePunct w:val="0"/>
              <w:autoSpaceDE/>
              <w:autoSpaceDN/>
              <w:bidi w:val="0"/>
              <w:adjustRightInd/>
              <w:spacing w:line="560" w:lineRule="exact"/>
              <w:ind w:firstLine="480" w:firstLineChars="200"/>
              <w:jc w:val="left"/>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自愿申请参加</w:t>
            </w:r>
            <w:r>
              <w:rPr>
                <w:rFonts w:hint="default" w:ascii="Times New Roman" w:hAnsi="Times New Roman" w:eastAsia="方正仿宋_GBK" w:cs="Times New Roman"/>
                <w:color w:val="auto"/>
                <w:sz w:val="24"/>
                <w:lang w:val="en" w:eastAsia="zh-CN"/>
              </w:rPr>
              <w:t>202</w:t>
            </w:r>
            <w:r>
              <w:rPr>
                <w:rFonts w:hint="eastAsia" w:ascii="Times New Roman" w:hAnsi="Times New Roman" w:eastAsia="方正仿宋_GBK" w:cs="Times New Roman"/>
                <w:color w:val="auto"/>
                <w:sz w:val="24"/>
                <w:lang w:val="en-US" w:eastAsia="zh-CN"/>
              </w:rPr>
              <w:t>5</w:t>
            </w:r>
            <w:r>
              <w:rPr>
                <w:rFonts w:hint="default" w:ascii="Times New Roman" w:hAnsi="Times New Roman" w:eastAsia="方正仿宋_GBK" w:cs="Times New Roman"/>
                <w:color w:val="auto"/>
                <w:sz w:val="24"/>
                <w:lang w:val="en-US" w:eastAsia="zh-CN"/>
              </w:rPr>
              <w:t>年度</w:t>
            </w:r>
            <w:r>
              <w:rPr>
                <w:rFonts w:hint="default" w:ascii="Times New Roman" w:hAnsi="Times New Roman" w:eastAsia="方正仿宋_GBK" w:cs="Times New Roman"/>
                <w:color w:val="auto"/>
                <w:sz w:val="24"/>
                <w:highlight w:val="none"/>
                <w:lang w:val="en-US" w:eastAsia="zh-CN"/>
              </w:rPr>
              <w:t>退役军人</w:t>
            </w:r>
            <w:r>
              <w:rPr>
                <w:rFonts w:hint="eastAsia" w:ascii="Times New Roman" w:hAnsi="Times New Roman" w:eastAsia="方正仿宋_GBK" w:cs="Times New Roman"/>
                <w:color w:val="auto"/>
                <w:sz w:val="24"/>
                <w:highlight w:val="none"/>
                <w:lang w:val="en-US" w:eastAsia="zh-CN"/>
              </w:rPr>
              <w:t>就业创业服务高质量发展项目</w:t>
            </w:r>
            <w:r>
              <w:rPr>
                <w:rFonts w:hint="eastAsia" w:ascii="Times New Roman" w:hAnsi="Times New Roman" w:eastAsia="方正仿宋_GBK" w:cs="Times New Roman"/>
                <w:color w:val="auto"/>
                <w:sz w:val="24"/>
                <w:lang w:val="en-US" w:eastAsia="zh-CN"/>
              </w:rPr>
              <w:t>申报</w:t>
            </w:r>
            <w:r>
              <w:rPr>
                <w:rFonts w:hint="default" w:ascii="Times New Roman" w:hAnsi="Times New Roman" w:eastAsia="方正仿宋_GBK" w:cs="Times New Roman"/>
                <w:color w:val="auto"/>
                <w:sz w:val="24"/>
                <w:lang w:val="en-US" w:eastAsia="zh-CN"/>
              </w:rPr>
              <w:t>，所提供材料均真实有效。</w:t>
            </w:r>
          </w:p>
          <w:p w14:paraId="0D0D0AD1">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申请单位：（盖章）</w:t>
            </w:r>
          </w:p>
          <w:p w14:paraId="20190D65">
            <w:pPr>
              <w:keepNext w:val="0"/>
              <w:keepLines w:val="0"/>
              <w:pageBreakBefore w:val="0"/>
              <w:kinsoku/>
              <w:overflowPunct/>
              <w:topLinePunct w:val="0"/>
              <w:autoSpaceDE/>
              <w:autoSpaceDN/>
              <w:bidi w:val="0"/>
              <w:adjustRightInd/>
              <w:spacing w:line="560" w:lineRule="exact"/>
              <w:jc w:val="left"/>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lang w:val="en-US" w:eastAsia="zh-CN"/>
              </w:rPr>
              <w:br w:type="textWrapping"/>
            </w:r>
            <w:r>
              <w:rPr>
                <w:rFonts w:hint="default" w:ascii="Times New Roman" w:hAnsi="Times New Roman" w:eastAsia="方正仿宋_GBK" w:cs="Times New Roman"/>
                <w:color w:val="auto"/>
                <w:sz w:val="24"/>
                <w:lang w:val="en-US" w:eastAsia="zh-CN"/>
              </w:rPr>
              <w:t xml:space="preserve">                                    年   月   日</w:t>
            </w:r>
          </w:p>
        </w:tc>
      </w:tr>
    </w:tbl>
    <w:p w14:paraId="5C68EC95">
      <w:pPr>
        <w:keepNext w:val="0"/>
        <w:keepLines w:val="0"/>
        <w:pageBreakBefore w:val="0"/>
        <w:widowControl w:val="0"/>
        <w:kinsoku/>
        <w:overflowPunct/>
        <w:topLinePunct w:val="0"/>
        <w:autoSpaceDE/>
        <w:autoSpaceDN/>
        <w:bidi w:val="0"/>
        <w:adjustRightInd/>
        <w:spacing w:line="560" w:lineRule="exact"/>
        <w:ind w:firstLine="0" w:firstLineChars="0"/>
        <w:jc w:val="both"/>
        <w:rPr>
          <w:rFonts w:hint="eastAsia" w:ascii="方正小标宋_GBK" w:hAnsi="方正小标宋_GBK" w:eastAsia="方正小标宋_GBK" w:cs="方正小标宋_GBK"/>
          <w:color w:val="auto"/>
          <w:kern w:val="2"/>
          <w:sz w:val="44"/>
          <w:szCs w:val="44"/>
          <w:lang w:val="en-US" w:eastAsia="zh-CN" w:bidi="ar-SA"/>
        </w:rPr>
      </w:pPr>
    </w:p>
    <w:p w14:paraId="5BD99F1E">
      <w:pPr>
        <w:keepNext w:val="0"/>
        <w:keepLines w:val="0"/>
        <w:pageBreakBefore w:val="0"/>
        <w:widowControl w:val="0"/>
        <w:kinsoku/>
        <w:overflowPunct/>
        <w:topLinePunct w:val="0"/>
        <w:autoSpaceDE/>
        <w:autoSpaceDN/>
        <w:bidi w:val="0"/>
        <w:adjustRightInd/>
        <w:spacing w:line="560" w:lineRule="exact"/>
        <w:ind w:firstLine="0" w:firstLineChars="0"/>
        <w:jc w:val="center"/>
        <w:rPr>
          <w:rFonts w:hint="eastAsia" w:ascii="方正小标宋_GBK" w:hAnsi="方正小标宋_GBK" w:eastAsia="方正小标宋_GBK" w:cs="方正小标宋_GBK"/>
          <w:color w:val="auto"/>
          <w:kern w:val="2"/>
          <w:sz w:val="36"/>
          <w:szCs w:val="36"/>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云南省退役军人就业创业服务高质量发展项目申报表填报说明</w:t>
      </w:r>
    </w:p>
    <w:p w14:paraId="2550DC2D">
      <w:pPr>
        <w:keepNext w:val="0"/>
        <w:keepLines w:val="0"/>
        <w:pageBreakBefore w:val="0"/>
        <w:widowControl w:val="0"/>
        <w:kinsoku/>
        <w:overflowPunct/>
        <w:topLinePunct w:val="0"/>
        <w:autoSpaceDE/>
        <w:autoSpaceDN/>
        <w:bidi w:val="0"/>
        <w:adjustRightInd/>
        <w:spacing w:line="560" w:lineRule="exact"/>
        <w:ind w:left="360" w:firstLine="0" w:firstLineChars="0"/>
        <w:jc w:val="center"/>
        <w:rPr>
          <w:rFonts w:hint="default" w:ascii="Times New Roman" w:hAnsi="Times New Roman" w:eastAsia="华文中宋" w:cs="Times New Roman"/>
          <w:color w:val="auto"/>
          <w:kern w:val="2"/>
          <w:sz w:val="36"/>
          <w:szCs w:val="36"/>
          <w:lang w:val="en-US" w:eastAsia="zh-CN" w:bidi="ar-SA"/>
        </w:rPr>
      </w:pPr>
    </w:p>
    <w:p w14:paraId="2DCA9D2E">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1.《云南省退役军人就业创业</w:t>
      </w:r>
      <w:r>
        <w:rPr>
          <w:rFonts w:hint="eastAsia" w:ascii="Times New Roman" w:hAnsi="Times New Roman" w:eastAsia="仿宋" w:cs="Times New Roman"/>
          <w:color w:val="auto"/>
          <w:kern w:val="2"/>
          <w:sz w:val="32"/>
          <w:szCs w:val="32"/>
          <w:lang w:val="en-US" w:eastAsia="zh-CN" w:bidi="ar-SA"/>
        </w:rPr>
        <w:t>服务高质量发展项目</w:t>
      </w:r>
      <w:r>
        <w:rPr>
          <w:rFonts w:hint="default" w:ascii="Times New Roman" w:hAnsi="Times New Roman" w:eastAsia="仿宋" w:cs="Times New Roman"/>
          <w:color w:val="auto"/>
          <w:kern w:val="2"/>
          <w:sz w:val="32"/>
          <w:szCs w:val="32"/>
          <w:lang w:val="en-US" w:eastAsia="zh-CN" w:bidi="ar-SA"/>
        </w:rPr>
        <w:t>申报表》是推荐确定退役军人就业创业</w:t>
      </w:r>
      <w:r>
        <w:rPr>
          <w:rFonts w:hint="eastAsia" w:ascii="Times New Roman" w:hAnsi="Times New Roman" w:eastAsia="仿宋" w:cs="Times New Roman"/>
          <w:color w:val="auto"/>
          <w:kern w:val="2"/>
          <w:sz w:val="32"/>
          <w:szCs w:val="32"/>
          <w:lang w:val="en-US" w:eastAsia="zh-CN" w:bidi="ar-SA"/>
        </w:rPr>
        <w:t>服务高质量发展项目财政补助单位</w:t>
      </w:r>
      <w:r>
        <w:rPr>
          <w:rFonts w:hint="default" w:ascii="Times New Roman" w:hAnsi="Times New Roman" w:eastAsia="仿宋" w:cs="Times New Roman"/>
          <w:color w:val="auto"/>
          <w:kern w:val="2"/>
          <w:sz w:val="32"/>
          <w:szCs w:val="32"/>
          <w:lang w:val="en-US" w:eastAsia="zh-CN" w:bidi="ar-SA"/>
        </w:rPr>
        <w:t>的重要基础性资料，作为申报材料的附件一并上报。</w:t>
      </w:r>
    </w:p>
    <w:p w14:paraId="46C986C0">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2.申报单位对填报的所有信息的真实性负有完全责任，推荐单位应对其真实性进行审核把关；如有弄虚作假，一经发现取消评选资格，并追究相应责任。</w:t>
      </w:r>
    </w:p>
    <w:p w14:paraId="3B3A830A">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3.绩效情况根据本单位近</w:t>
      </w:r>
      <w:r>
        <w:rPr>
          <w:rFonts w:hint="eastAsia" w:ascii="Times New Roman" w:hAnsi="Times New Roman" w:eastAsia="仿宋" w:cs="Times New Roman"/>
          <w:color w:val="auto"/>
          <w:kern w:val="2"/>
          <w:sz w:val="32"/>
          <w:szCs w:val="32"/>
          <w:lang w:val="en-US" w:eastAsia="zh-CN" w:bidi="ar-SA"/>
        </w:rPr>
        <w:t>三</w:t>
      </w:r>
      <w:r>
        <w:rPr>
          <w:rFonts w:hint="default" w:ascii="Times New Roman" w:hAnsi="Times New Roman" w:eastAsia="仿宋" w:cs="Times New Roman"/>
          <w:color w:val="auto"/>
          <w:kern w:val="2"/>
          <w:sz w:val="32"/>
          <w:szCs w:val="32"/>
          <w:lang w:val="en-US" w:eastAsia="zh-CN" w:bidi="ar-SA"/>
        </w:rPr>
        <w:t>年完成指标的真实情况填写；如无该指标项内容，则需在“绩效”栏内填写“无”，如未完成可填写“未完成”。</w:t>
      </w:r>
    </w:p>
    <w:p w14:paraId="06F6E570">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4.所填写的绩效内容需提供相应佐证材料。</w:t>
      </w:r>
    </w:p>
    <w:p w14:paraId="00DD6421">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5.申报单位应当在申报首页右上角加盖申报单位公章。</w:t>
      </w:r>
    </w:p>
    <w:p w14:paraId="7F7A3A79">
      <w:pPr>
        <w:keepNext w:val="0"/>
        <w:keepLines w:val="0"/>
        <w:pageBreakBefore w:val="0"/>
        <w:widowControl w:val="0"/>
        <w:kinsoku/>
        <w:overflowPunct/>
        <w:topLinePunct w:val="0"/>
        <w:autoSpaceDE/>
        <w:autoSpaceDN/>
        <w:bidi w:val="0"/>
        <w:adjustRightInd/>
        <w:spacing w:line="560" w:lineRule="exact"/>
        <w:ind w:firstLine="640" w:firstLineChars="200"/>
        <w:jc w:val="both"/>
        <w:rPr>
          <w:rFonts w:hint="default" w:ascii="Times New Roman" w:hAnsi="Times New Roman" w:eastAsia="黑体" w:cs="Times New Roman"/>
          <w:color w:val="auto"/>
          <w:kern w:val="0"/>
          <w:sz w:val="32"/>
          <w:szCs w:val="32"/>
          <w:u w:val="none"/>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 w:cs="Times New Roman"/>
          <w:color w:val="auto"/>
          <w:kern w:val="2"/>
          <w:sz w:val="32"/>
          <w:szCs w:val="32"/>
          <w:lang w:val="en-US" w:eastAsia="zh-CN" w:bidi="ar-SA"/>
        </w:rPr>
        <w:t>6.本表一式</w:t>
      </w:r>
      <w:r>
        <w:rPr>
          <w:rFonts w:hint="eastAsia" w:ascii="Times New Roman" w:hAnsi="Times New Roman" w:eastAsia="仿宋" w:cs="Times New Roman"/>
          <w:color w:val="auto"/>
          <w:kern w:val="2"/>
          <w:sz w:val="32"/>
          <w:szCs w:val="32"/>
          <w:lang w:val="en-US" w:eastAsia="zh-CN" w:bidi="ar-SA"/>
        </w:rPr>
        <w:t>二</w:t>
      </w:r>
      <w:r>
        <w:rPr>
          <w:rFonts w:hint="default" w:ascii="Times New Roman" w:hAnsi="Times New Roman" w:eastAsia="仿宋" w:cs="Times New Roman"/>
          <w:color w:val="auto"/>
          <w:kern w:val="2"/>
          <w:sz w:val="32"/>
          <w:szCs w:val="32"/>
          <w:lang w:val="en-US" w:eastAsia="zh-CN" w:bidi="ar-SA"/>
        </w:rPr>
        <w:t>份，申报单位留存一份，省级退役军人事务部门留存一份。</w:t>
      </w:r>
    </w:p>
    <w:p w14:paraId="6A3E7F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288A68-338B-4307-B7C9-AD0EA7C046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778ADA-4D80-4D26-B92A-5528115EE4DE}"/>
  </w:font>
  <w:font w:name="方正小标宋简体">
    <w:panose1 w:val="02000000000000000000"/>
    <w:charset w:val="86"/>
    <w:family w:val="auto"/>
    <w:pitch w:val="default"/>
    <w:sig w:usb0="00000001" w:usb1="08000000" w:usb2="00000000" w:usb3="00000000" w:csb0="00040000" w:csb1="00000000"/>
    <w:embedRegular r:id="rId3" w:fontKey="{16582150-E211-4794-83C8-3B13A47C5432}"/>
  </w:font>
  <w:font w:name="方正仿宋_GBK">
    <w:altName w:val="微软雅黑"/>
    <w:panose1 w:val="03000509000000000000"/>
    <w:charset w:val="86"/>
    <w:family w:val="auto"/>
    <w:pitch w:val="default"/>
    <w:sig w:usb0="00000000" w:usb1="00000000" w:usb2="00000000" w:usb3="00000000" w:csb0="00040000" w:csb1="00000000"/>
    <w:embedRegular r:id="rId4" w:fontKey="{B9448BD0-CD50-451C-A0A6-C95A80FBAEC9}"/>
  </w:font>
  <w:font w:name="方正小标宋_GBK">
    <w:altName w:val="微软雅黑"/>
    <w:panose1 w:val="03000509000000000000"/>
    <w:charset w:val="86"/>
    <w:family w:val="auto"/>
    <w:pitch w:val="default"/>
    <w:sig w:usb0="00000000" w:usb1="00000000" w:usb2="00000000" w:usb3="00000000" w:csb0="00040000" w:csb1="00000000"/>
    <w:embedRegular r:id="rId5" w:fontKey="{F215F5FF-17FB-4986-9BD0-C25EEBD72832}"/>
  </w:font>
  <w:font w:name="华文中宋">
    <w:panose1 w:val="02010600040101010101"/>
    <w:charset w:val="86"/>
    <w:family w:val="auto"/>
    <w:pitch w:val="default"/>
    <w:sig w:usb0="00000287" w:usb1="080F0000" w:usb2="00000000" w:usb3="00000000" w:csb0="0004009F" w:csb1="DFD70000"/>
    <w:embedRegular r:id="rId6" w:fontKey="{CE0702DD-37D4-4129-A6F7-653BECF740A4}"/>
  </w:font>
  <w:font w:name="仿宋">
    <w:panose1 w:val="02010609060101010101"/>
    <w:charset w:val="86"/>
    <w:family w:val="auto"/>
    <w:pitch w:val="default"/>
    <w:sig w:usb0="800002BF" w:usb1="38CF7CFA" w:usb2="00000016" w:usb3="00000000" w:csb0="00040001" w:csb1="00000000"/>
    <w:embedRegular r:id="rId7" w:fontKey="{AF03DDF7-F076-4CD7-9124-40AC3D590B6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9BC9">
    <w:pPr>
      <w:pStyle w:val="3"/>
      <w:tabs>
        <w:tab w:val="left" w:pos="81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E08E1A">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7AE08E1A">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6C04"/>
    <w:multiLevelType w:val="multilevel"/>
    <w:tmpl w:val="0F6D6C04"/>
    <w:lvl w:ilvl="0" w:tentative="0">
      <w:start w:val="1"/>
      <w:numFmt w:val="chineseCountingThousand"/>
      <w:suff w:val="nothing"/>
      <w:lvlText w:val="%1、"/>
      <w:lvlJc w:val="left"/>
      <w:pPr>
        <w:ind w:left="0" w:firstLine="635"/>
      </w:pPr>
      <w:rPr>
        <w:rFonts w:hint="eastAsia"/>
      </w:rPr>
    </w:lvl>
    <w:lvl w:ilvl="1" w:tentative="0">
      <w:start w:val="1"/>
      <w:numFmt w:val="chineseCountingThousand"/>
      <w:suff w:val="nothing"/>
      <w:lvlText w:val="（%2）"/>
      <w:lvlJc w:val="left"/>
      <w:pPr>
        <w:ind w:left="0" w:firstLine="635"/>
      </w:pPr>
      <w:rPr>
        <w:rFonts w:hint="eastAsia"/>
      </w:rPr>
    </w:lvl>
    <w:lvl w:ilvl="2" w:tentative="0">
      <w:start w:val="1"/>
      <w:numFmt w:val="decimal"/>
      <w:pStyle w:val="2"/>
      <w:suff w:val="space"/>
      <w:lvlText w:val="%3."/>
      <w:lvlJc w:val="left"/>
      <w:pPr>
        <w:ind w:left="-635" w:firstLine="635"/>
      </w:pPr>
      <w:rPr>
        <w:rFonts w:hint="eastAsia"/>
      </w:rPr>
    </w:lvl>
    <w:lvl w:ilvl="3" w:tentative="0">
      <w:start w:val="1"/>
      <w:numFmt w:val="decimal"/>
      <w:lvlText w:val="%1.%2.%3.%4."/>
      <w:lvlJc w:val="left"/>
      <w:pPr>
        <w:tabs>
          <w:tab w:val="left" w:pos="3669"/>
        </w:tabs>
        <w:ind w:left="3669" w:hanging="851"/>
      </w:pPr>
      <w:rPr>
        <w:rFonts w:hint="eastAsia"/>
      </w:rPr>
    </w:lvl>
    <w:lvl w:ilvl="4" w:tentative="0">
      <w:start w:val="1"/>
      <w:numFmt w:val="decimal"/>
      <w:lvlText w:val="%1.%2.%3.%4.%5."/>
      <w:lvlJc w:val="left"/>
      <w:pPr>
        <w:tabs>
          <w:tab w:val="left" w:pos="3810"/>
        </w:tabs>
        <w:ind w:left="3810" w:hanging="992"/>
      </w:pPr>
      <w:rPr>
        <w:rFonts w:hint="eastAsia"/>
      </w:rPr>
    </w:lvl>
    <w:lvl w:ilvl="5" w:tentative="0">
      <w:start w:val="1"/>
      <w:numFmt w:val="decimal"/>
      <w:lvlText w:val="%1.%2.%3.%4.%5.%6."/>
      <w:lvlJc w:val="left"/>
      <w:pPr>
        <w:tabs>
          <w:tab w:val="left" w:pos="3952"/>
        </w:tabs>
        <w:ind w:left="3952" w:hanging="1134"/>
      </w:pPr>
      <w:rPr>
        <w:rFonts w:hint="eastAsia"/>
      </w:rPr>
    </w:lvl>
    <w:lvl w:ilvl="6" w:tentative="0">
      <w:start w:val="1"/>
      <w:numFmt w:val="decimal"/>
      <w:lvlText w:val="%1.%2.%3.%4.%5.%6.%7."/>
      <w:lvlJc w:val="left"/>
      <w:pPr>
        <w:tabs>
          <w:tab w:val="left" w:pos="4094"/>
        </w:tabs>
        <w:ind w:left="4094" w:hanging="1276"/>
      </w:pPr>
      <w:rPr>
        <w:rFonts w:hint="eastAsia"/>
      </w:rPr>
    </w:lvl>
    <w:lvl w:ilvl="7" w:tentative="0">
      <w:start w:val="1"/>
      <w:numFmt w:val="decimal"/>
      <w:lvlText w:val="%1.%2.%3.%4.%5.%6.%7.%8."/>
      <w:lvlJc w:val="left"/>
      <w:pPr>
        <w:tabs>
          <w:tab w:val="left" w:pos="4236"/>
        </w:tabs>
        <w:ind w:left="4236" w:hanging="1418"/>
      </w:pPr>
      <w:rPr>
        <w:rFonts w:hint="eastAsia"/>
      </w:rPr>
    </w:lvl>
    <w:lvl w:ilvl="8" w:tentative="0">
      <w:start w:val="1"/>
      <w:numFmt w:val="decimal"/>
      <w:lvlText w:val="%1.%2.%3.%4.%5.%6.%7.%8.%9."/>
      <w:lvlJc w:val="left"/>
      <w:pPr>
        <w:tabs>
          <w:tab w:val="left" w:pos="4377"/>
        </w:tabs>
        <w:ind w:left="437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F3444"/>
    <w:rsid w:val="610F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numPr>
        <w:ilvl w:val="2"/>
        <w:numId w:val="1"/>
      </w:numPr>
      <w:outlineLvl w:val="2"/>
    </w:pPr>
    <w:rPr>
      <w:smallCaps/>
      <w:szCs w:val="3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2025-08-05T10:05:00Z</dcterms:created>
  <dc:creator>miss秋秋</dc:creator>
  <cp:lastModifiedBy>miss秋秋</cp:lastModifiedBy>
  <dcterms:modified xsi:type="dcterms:W3CDTF">2025-08-05T10:06:08Z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764FDC9E7EC548C3A2DF0A9B6A50CD37_11</vt:lpwstr>
  </property>
  <property fmtid="{D5CDD505-2E9C-101B-9397-08002B2CF9AE}" pid="4" name="KSOTemplateDocerSaveRecord">
    <vt:lpwstr>eyJoZGlkIjoiMzEwNTM5NzYwMDRjMzkwZTVkZjY2ODkwMGIxNGU0OTUiLCJ1c2VySWQiOiI1ODkzNTM0NDIifQ==</vt:lpwstr>
  </property>
</Properties>
</file>